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54" w:rsidRDefault="004D6154">
      <w:pPr>
        <w:rPr>
          <w:rFonts w:hint="cs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-10"/>
        <w:tblW w:w="128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819"/>
        <w:gridCol w:w="3260"/>
      </w:tblGrid>
      <w:tr w:rsidR="00DE6C7F" w:rsidTr="00DE6C7F">
        <w:trPr>
          <w:trHeight w:val="683"/>
        </w:trPr>
        <w:tc>
          <w:tcPr>
            <w:tcW w:w="2660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DE6C7F" w:rsidRPr="00F23CD7" w:rsidRDefault="00DE6C7F" w:rsidP="00DE6C7F">
            <w:pPr>
              <w:jc w:val="center"/>
            </w:pPr>
            <w:bookmarkStart w:id="0" w:name="_QPR-SS-DS-002"/>
            <w:bookmarkEnd w:id="0"/>
            <w:r w:rsidRPr="00F23CD7">
              <w:rPr>
                <w:lang w:bidi="ar-JO"/>
              </w:rPr>
              <w:t>Q</w:t>
            </w:r>
            <w:r>
              <w:rPr>
                <w:lang w:bidi="ar-JO"/>
              </w:rPr>
              <w:t>FO</w:t>
            </w:r>
            <w:r w:rsidRPr="00F23CD7">
              <w:rPr>
                <w:lang w:bidi="ar-JO"/>
              </w:rPr>
              <w:t>-</w:t>
            </w:r>
            <w:r>
              <w:rPr>
                <w:lang w:bidi="ar-JO"/>
              </w:rPr>
              <w:t>CS</w:t>
            </w:r>
            <w:r w:rsidRPr="00F23CD7">
              <w:rPr>
                <w:lang w:bidi="ar-JO"/>
              </w:rPr>
              <w:t>-D</w:t>
            </w:r>
            <w:r>
              <w:rPr>
                <w:lang w:bidi="ar-JO"/>
              </w:rPr>
              <w:t>S</w:t>
            </w:r>
            <w:r w:rsidRPr="00F23CD7">
              <w:rPr>
                <w:lang w:bidi="ar-JO"/>
              </w:rPr>
              <w:t>-00</w:t>
            </w:r>
            <w:r>
              <w:rPr>
                <w:lang w:bidi="ar-JO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E6C7F" w:rsidRPr="00995F07" w:rsidRDefault="00DE6C7F" w:rsidP="00DE6C7F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4819" w:type="dxa"/>
            <w:vAlign w:val="center"/>
          </w:tcPr>
          <w:p w:rsidR="00DE6C7F" w:rsidRPr="006C4FEB" w:rsidRDefault="00DE6C7F" w:rsidP="00DE6C7F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DE6C7F" w:rsidRPr="006C4FEB" w:rsidRDefault="00DE6C7F" w:rsidP="00DE6C7F">
            <w:pPr>
              <w:ind w:left="34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 النموذج</w:t>
            </w:r>
            <w:r w:rsidRPr="00D81E41">
              <w:rPr>
                <w:rFonts w:hint="cs"/>
                <w:b/>
                <w:bCs/>
                <w:rtl/>
              </w:rPr>
              <w:t xml:space="preserve"> 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نشاطات الجامعة </w:t>
            </w:r>
            <w:r w:rsidRPr="006C4FEB">
              <w:rPr>
                <w:rFonts w:hint="cs"/>
                <w:rtl/>
                <w:lang w:bidi="ar-JO"/>
              </w:rPr>
              <w:t xml:space="preserve">لخدمة </w:t>
            </w:r>
            <w:r>
              <w:rPr>
                <w:rFonts w:hint="cs"/>
                <w:rtl/>
                <w:lang w:bidi="ar-JO"/>
              </w:rPr>
              <w:t>ا</w:t>
            </w:r>
            <w:r w:rsidRPr="006C4FEB">
              <w:rPr>
                <w:rFonts w:hint="cs"/>
                <w:rtl/>
                <w:lang w:bidi="ar-JO"/>
              </w:rPr>
              <w:t>لمجتمع</w:t>
            </w:r>
          </w:p>
        </w:tc>
        <w:tc>
          <w:tcPr>
            <w:tcW w:w="3260" w:type="dxa"/>
            <w:vMerge w:val="restart"/>
          </w:tcPr>
          <w:p w:rsidR="00DE6C7F" w:rsidRDefault="00DE6C7F" w:rsidP="00DE6C7F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1709077E" wp14:editId="507118E8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17780</wp:posOffset>
                  </wp:positionV>
                  <wp:extent cx="360620" cy="352425"/>
                  <wp:effectExtent l="0" t="0" r="1905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BA1" w:rsidRDefault="00C52BA1" w:rsidP="00DE6C7F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C52BA1" w:rsidRDefault="00C52BA1" w:rsidP="00C52BA1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DE6C7F" w:rsidRPr="00150FF9" w:rsidRDefault="00DE6C7F" w:rsidP="00C52BA1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DE6C7F" w:rsidRPr="00150FF9" w:rsidRDefault="00DE6C7F" w:rsidP="00C52BA1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DE6C7F" w:rsidRPr="00150FF9" w:rsidRDefault="00DE6C7F" w:rsidP="00C52BA1">
            <w:pPr>
              <w:jc w:val="center"/>
              <w:rPr>
                <w:color w:val="0033CC"/>
                <w:sz w:val="16"/>
                <w:szCs w:val="16"/>
                <w:lang w:bidi="ar-JO"/>
              </w:rPr>
            </w:pPr>
          </w:p>
          <w:p w:rsidR="00DE6C7F" w:rsidRPr="00C52BA1" w:rsidRDefault="00DE6C7F" w:rsidP="00C52BA1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DE6C7F" w:rsidTr="00DE6C7F">
        <w:trPr>
          <w:trHeight w:val="559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C7F" w:rsidRDefault="00DE6C7F" w:rsidP="00DE6C7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E6C7F" w:rsidRPr="00D81E41" w:rsidRDefault="00DE6C7F" w:rsidP="00DE6C7F">
            <w:pPr>
              <w:rPr>
                <w:b/>
                <w:bCs/>
                <w:sz w:val="8"/>
                <w:szCs w:val="8"/>
                <w:rtl/>
              </w:rPr>
            </w:pPr>
          </w:p>
          <w:p w:rsidR="00DE6C7F" w:rsidRPr="00995F07" w:rsidRDefault="00DE6C7F" w:rsidP="00445BAA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 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bookmarkStart w:id="1" w:name="_GoBack"/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  <w:bookmarkEnd w:id="1"/>
          </w:p>
        </w:tc>
        <w:tc>
          <w:tcPr>
            <w:tcW w:w="4819" w:type="dxa"/>
            <w:vAlign w:val="center"/>
          </w:tcPr>
          <w:p w:rsidR="00DE6C7F" w:rsidRPr="00D81E41" w:rsidRDefault="00DE6C7F" w:rsidP="00DE6C7F">
            <w:pPr>
              <w:rPr>
                <w:b/>
                <w:bCs/>
                <w:sz w:val="14"/>
                <w:szCs w:val="14"/>
                <w:rtl/>
                <w:lang w:bidi="ar-JO"/>
              </w:rPr>
            </w:pPr>
          </w:p>
          <w:p w:rsidR="00DE6C7F" w:rsidRPr="006E75E9" w:rsidRDefault="00DE6C7F" w:rsidP="00DE6C7F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0905E1">
              <w:rPr>
                <w:rFonts w:hint="cs"/>
                <w:rtl/>
                <w:lang w:bidi="ar-JO"/>
              </w:rPr>
              <w:t xml:space="preserve">عمادة </w:t>
            </w:r>
            <w:r>
              <w:rPr>
                <w:rFonts w:hint="cs"/>
                <w:rtl/>
                <w:lang w:bidi="ar-JO"/>
              </w:rPr>
              <w:t>شؤون الطلبة</w:t>
            </w:r>
          </w:p>
        </w:tc>
        <w:tc>
          <w:tcPr>
            <w:tcW w:w="3260" w:type="dxa"/>
            <w:vMerge/>
          </w:tcPr>
          <w:p w:rsidR="00DE6C7F" w:rsidRDefault="00DE6C7F" w:rsidP="00DE6C7F"/>
        </w:tc>
      </w:tr>
      <w:tr w:rsidR="00DE6C7F" w:rsidTr="00DE6C7F">
        <w:trPr>
          <w:trHeight w:val="355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C7F" w:rsidRDefault="005C1C1F" w:rsidP="00DE6C7F">
            <w:pPr>
              <w:jc w:val="center"/>
            </w:pPr>
            <w:r>
              <w:t>2017-11-1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E6C7F" w:rsidRPr="00995F07" w:rsidRDefault="00DE6C7F" w:rsidP="00DE6C7F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تاريخ </w:t>
            </w:r>
            <w:r w:rsidR="00891A86">
              <w:rPr>
                <w:rFonts w:hint="cs"/>
                <w:b/>
                <w:bCs/>
                <w:rtl/>
              </w:rPr>
              <w:t xml:space="preserve"> الإصدار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819" w:type="dxa"/>
            <w:vMerge w:val="restart"/>
            <w:vAlign w:val="center"/>
          </w:tcPr>
          <w:p w:rsidR="00DE6C7F" w:rsidRPr="006E75E9" w:rsidRDefault="00DE6C7F" w:rsidP="00DE6C7F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</w:p>
          <w:p w:rsidR="00DE6C7F" w:rsidRPr="00995F07" w:rsidRDefault="00DE6C7F" w:rsidP="00DE6C7F">
            <w:pPr>
              <w:rPr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الجهة المدققة</w:t>
            </w:r>
            <w:r w:rsidRPr="00995F07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عمادة  ال</w:t>
            </w:r>
            <w:r w:rsidRPr="000905E1">
              <w:rPr>
                <w:rFonts w:hint="cs"/>
                <w:rtl/>
              </w:rPr>
              <w:t>تطوير والجودة</w:t>
            </w:r>
          </w:p>
        </w:tc>
        <w:tc>
          <w:tcPr>
            <w:tcW w:w="3260" w:type="dxa"/>
            <w:vMerge/>
          </w:tcPr>
          <w:p w:rsidR="00DE6C7F" w:rsidRDefault="00DE6C7F" w:rsidP="00DE6C7F"/>
        </w:tc>
      </w:tr>
      <w:tr w:rsidR="00DE6C7F" w:rsidTr="00DE6C7F">
        <w:trPr>
          <w:trHeight w:val="403"/>
        </w:trPr>
        <w:tc>
          <w:tcPr>
            <w:tcW w:w="2660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E6C7F" w:rsidRDefault="00C52BA1" w:rsidP="00DE6C7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E6C7F" w:rsidRPr="00995F07" w:rsidRDefault="00DE6C7F" w:rsidP="00445BAA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عدد </w:t>
            </w:r>
            <w:r w:rsidR="00445BAA">
              <w:rPr>
                <w:rFonts w:hint="cs"/>
                <w:b/>
                <w:bCs/>
                <w:rtl/>
              </w:rPr>
              <w:t>ال</w:t>
            </w:r>
            <w:r w:rsidRPr="00995F07">
              <w:rPr>
                <w:rFonts w:hint="cs"/>
                <w:b/>
                <w:bCs/>
                <w:rtl/>
              </w:rPr>
              <w:t>صفحات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9" w:type="dxa"/>
            <w:vMerge/>
          </w:tcPr>
          <w:p w:rsidR="00DE6C7F" w:rsidRPr="00995F07" w:rsidRDefault="00DE6C7F" w:rsidP="00DE6C7F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DE6C7F" w:rsidRDefault="00DE6C7F" w:rsidP="00DE6C7F"/>
        </w:tc>
      </w:tr>
    </w:tbl>
    <w:p w:rsidR="004D6154" w:rsidRDefault="004D6154">
      <w:pPr>
        <w:rPr>
          <w:rtl/>
          <w:lang w:bidi="ar-JO"/>
        </w:rPr>
      </w:pPr>
    </w:p>
    <w:p w:rsidR="004D6154" w:rsidRDefault="004D6154">
      <w:pPr>
        <w:rPr>
          <w:rtl/>
          <w:lang w:bidi="ar-JO"/>
        </w:rPr>
      </w:pPr>
    </w:p>
    <w:p w:rsidR="004D6154" w:rsidRDefault="004D6154">
      <w:pPr>
        <w:rPr>
          <w:rtl/>
          <w:lang w:bidi="ar-JO"/>
        </w:rPr>
      </w:pPr>
    </w:p>
    <w:p w:rsidR="00DE6C7F" w:rsidRDefault="00DE6C7F">
      <w:pPr>
        <w:rPr>
          <w:rtl/>
          <w:lang w:bidi="ar-JO"/>
        </w:rPr>
      </w:pPr>
    </w:p>
    <w:p w:rsidR="00DE6C7F" w:rsidRDefault="00DE6C7F">
      <w:pPr>
        <w:rPr>
          <w:rtl/>
          <w:lang w:bidi="ar-JO"/>
        </w:rPr>
      </w:pPr>
    </w:p>
    <w:p w:rsidR="00DE6C7F" w:rsidRDefault="00DE6C7F">
      <w:pPr>
        <w:rPr>
          <w:rtl/>
          <w:lang w:bidi="ar-JO"/>
        </w:rPr>
      </w:pPr>
    </w:p>
    <w:p w:rsidR="00DE6C7F" w:rsidRDefault="00DE6C7F">
      <w:pPr>
        <w:rPr>
          <w:rtl/>
          <w:lang w:bidi="ar-JO"/>
        </w:rPr>
      </w:pPr>
    </w:p>
    <w:p w:rsidR="00DE6C7F" w:rsidRDefault="00DE6C7F">
      <w:pPr>
        <w:rPr>
          <w:rtl/>
          <w:lang w:bidi="ar-JO"/>
        </w:rPr>
      </w:pPr>
    </w:p>
    <w:p w:rsidR="00DE6C7F" w:rsidRDefault="00DE6C7F">
      <w:pPr>
        <w:rPr>
          <w:rtl/>
          <w:lang w:bidi="ar-JO"/>
        </w:rPr>
      </w:pPr>
    </w:p>
    <w:p w:rsidR="00DE6C7F" w:rsidRPr="00F408AF" w:rsidRDefault="00DE6C7F">
      <w:pPr>
        <w:rPr>
          <w:sz w:val="2"/>
          <w:szCs w:val="2"/>
          <w:rtl/>
          <w:lang w:bidi="ar-JO"/>
        </w:rPr>
      </w:pPr>
    </w:p>
    <w:p w:rsidR="00DE6C7F" w:rsidRPr="00F408AF" w:rsidRDefault="00DE6C7F" w:rsidP="00DE6C7F">
      <w:pPr>
        <w:jc w:val="center"/>
        <w:rPr>
          <w:sz w:val="14"/>
          <w:szCs w:val="14"/>
          <w:rtl/>
          <w:lang w:bidi="ar-JO"/>
        </w:rPr>
      </w:pPr>
    </w:p>
    <w:tbl>
      <w:tblPr>
        <w:bidiVisual/>
        <w:tblW w:w="15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2"/>
        <w:gridCol w:w="4510"/>
        <w:gridCol w:w="3260"/>
        <w:gridCol w:w="1984"/>
        <w:gridCol w:w="1978"/>
        <w:gridCol w:w="1612"/>
        <w:gridCol w:w="1292"/>
      </w:tblGrid>
      <w:tr w:rsidR="00F408AF" w:rsidRPr="00F408AF" w:rsidTr="00C52BA1">
        <w:trPr>
          <w:jc w:val="center"/>
        </w:trPr>
        <w:tc>
          <w:tcPr>
            <w:tcW w:w="602" w:type="dxa"/>
            <w:shd w:val="clear" w:color="auto" w:fill="D9D9D9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#</w:t>
            </w:r>
          </w:p>
        </w:tc>
        <w:tc>
          <w:tcPr>
            <w:tcW w:w="4510" w:type="dxa"/>
            <w:shd w:val="clear" w:color="auto" w:fill="D9D9D9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نوع النشاط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الفئة المستفيدة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الجهة المنفذة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فترة تقديم النشاط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مقدار النفقات مقدرة بالدينار</w:t>
            </w: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lastRenderedPageBreak/>
              <w:t>#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نوع النشاط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الفئة المستفيدة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الجهة المنفذة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فترة تقديم النشاط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F408AF" w:rsidRPr="00F408AF" w:rsidRDefault="00F408AF" w:rsidP="00D745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مقدار النفقات مقدرة بالدينار</w:t>
            </w: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7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408AF" w:rsidRPr="00F408AF" w:rsidTr="00C52BA1">
        <w:trPr>
          <w:trHeight w:val="567"/>
          <w:jc w:val="center"/>
        </w:trPr>
        <w:tc>
          <w:tcPr>
            <w:tcW w:w="602" w:type="dxa"/>
            <w:vAlign w:val="center"/>
          </w:tcPr>
          <w:p w:rsidR="00F408AF" w:rsidRPr="00F408AF" w:rsidRDefault="00F408AF" w:rsidP="00C52BA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10.</w:t>
            </w:r>
          </w:p>
        </w:tc>
        <w:tc>
          <w:tcPr>
            <w:tcW w:w="4510" w:type="dxa"/>
            <w:vAlign w:val="center"/>
          </w:tcPr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المبادرات التشاركية والمشاريع التنموية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الخدمات الصحية والأيام الطبية </w:t>
            </w:r>
          </w:p>
          <w:p w:rsidR="00F408AF" w:rsidRPr="00F408AF" w:rsidRDefault="00F408AF" w:rsidP="00F408A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08AF">
              <w:rPr>
                <w:rFonts w:asciiTheme="majorBidi" w:hAnsiTheme="majorBidi" w:cstheme="majorBidi"/>
                <w:rtl/>
                <w:lang w:bidi="ar-JO"/>
              </w:rPr>
              <w:t>□</w:t>
            </w:r>
            <w:r w:rsidRPr="00F408AF">
              <w:rPr>
                <w:rFonts w:asciiTheme="majorBidi" w:hAnsiTheme="majorBidi" w:cstheme="majorBidi" w:hint="cs"/>
                <w:rtl/>
                <w:lang w:bidi="ar-JO"/>
              </w:rPr>
              <w:t xml:space="preserve">  نشاطات اخرى</w:t>
            </w:r>
          </w:p>
        </w:tc>
        <w:tc>
          <w:tcPr>
            <w:tcW w:w="3260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78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2" w:type="dxa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2" w:type="dxa"/>
            <w:vAlign w:val="center"/>
          </w:tcPr>
          <w:p w:rsidR="00F408AF" w:rsidRPr="00F408AF" w:rsidRDefault="00F408AF" w:rsidP="001B598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4D6154" w:rsidRDefault="004D6154">
      <w:pPr>
        <w:rPr>
          <w:lang w:bidi="ar-JO"/>
        </w:rPr>
      </w:pPr>
    </w:p>
    <w:sectPr w:rsidR="004D6154" w:rsidSect="00DE6C7F">
      <w:footerReference w:type="default" r:id="rId8"/>
      <w:pgSz w:w="16838" w:h="11906" w:orient="landscape"/>
      <w:pgMar w:top="426" w:right="1440" w:bottom="179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41" w:rsidRDefault="00772D41" w:rsidP="00C52BA1">
      <w:r>
        <w:separator/>
      </w:r>
    </w:p>
  </w:endnote>
  <w:endnote w:type="continuationSeparator" w:id="0">
    <w:p w:rsidR="00772D41" w:rsidRDefault="00772D41" w:rsidP="00C5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60"/>
      <w:gridCol w:w="13487"/>
    </w:tblGrid>
    <w:tr w:rsidR="00C52BA1">
      <w:tc>
        <w:tcPr>
          <w:tcW w:w="918" w:type="dxa"/>
        </w:tcPr>
        <w:p w:rsidR="00C52BA1" w:rsidRDefault="00C52BA1" w:rsidP="00C52BA1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45BAA" w:rsidRPr="00445BAA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52BA1" w:rsidRDefault="00C52BA1">
          <w:pPr>
            <w:pStyle w:val="Footer"/>
          </w:pPr>
        </w:p>
      </w:tc>
    </w:tr>
  </w:tbl>
  <w:p w:rsidR="00C52BA1" w:rsidRDefault="00C5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41" w:rsidRDefault="00772D41" w:rsidP="00C52BA1">
      <w:r>
        <w:separator/>
      </w:r>
    </w:p>
  </w:footnote>
  <w:footnote w:type="continuationSeparator" w:id="0">
    <w:p w:rsidR="00772D41" w:rsidRDefault="00772D41" w:rsidP="00C5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54"/>
    <w:rsid w:val="00445BAA"/>
    <w:rsid w:val="004D6154"/>
    <w:rsid w:val="004F10BE"/>
    <w:rsid w:val="005C1C1F"/>
    <w:rsid w:val="006C4FEB"/>
    <w:rsid w:val="00772D41"/>
    <w:rsid w:val="00787EBD"/>
    <w:rsid w:val="00833E38"/>
    <w:rsid w:val="00891A86"/>
    <w:rsid w:val="00A6139A"/>
    <w:rsid w:val="00C1458F"/>
    <w:rsid w:val="00C52BA1"/>
    <w:rsid w:val="00DE6C7F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85969"/>
  <w15:docId w15:val="{776C4B1A-502B-4DFE-8E26-9ED2B945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E38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33E3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52B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2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886-3304-4BD5-AFCC-EF0BA8F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Wahieba Dauod</cp:lastModifiedBy>
  <cp:revision>12</cp:revision>
  <cp:lastPrinted>2017-11-12T09:47:00Z</cp:lastPrinted>
  <dcterms:created xsi:type="dcterms:W3CDTF">2017-11-07T07:24:00Z</dcterms:created>
  <dcterms:modified xsi:type="dcterms:W3CDTF">2022-04-18T08:21:00Z</dcterms:modified>
</cp:coreProperties>
</file>