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49" w:rsidRPr="001B3FE1" w:rsidRDefault="00326E49" w:rsidP="004E4431">
      <w:pPr>
        <w:pStyle w:val="Heading2"/>
        <w:spacing w:before="0" w:after="0"/>
        <w:jc w:val="center"/>
        <w:rPr>
          <w:rFonts w:ascii="Times New Roman" w:hAnsi="Times New Roman"/>
          <w:sz w:val="24"/>
          <w:szCs w:val="24"/>
          <w:bdr w:val="single" w:sz="4" w:space="0" w:color="auto"/>
          <w:shd w:val="clear" w:color="auto" w:fill="D9D9D9"/>
        </w:rPr>
      </w:pPr>
      <w:bookmarkStart w:id="0" w:name="_GoBack"/>
      <w:bookmarkEnd w:id="0"/>
      <w:r w:rsidRPr="001B3FE1">
        <w:rPr>
          <w:rFonts w:ascii="Times New Roman" w:hAnsi="Times New Roman"/>
          <w:sz w:val="24"/>
          <w:szCs w:val="24"/>
          <w:bdr w:val="single" w:sz="4" w:space="0" w:color="auto"/>
          <w:shd w:val="clear" w:color="auto" w:fill="D9D9D9"/>
        </w:rPr>
        <w:t>Module Syllabus</w:t>
      </w:r>
    </w:p>
    <w:p w:rsidR="00326E49" w:rsidRPr="001B3FE1" w:rsidRDefault="00326E49" w:rsidP="004E4431">
      <w:pPr>
        <w:rPr>
          <w:rFonts w:ascii="Times New Roman" w:hAnsi="Times New Roman"/>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428"/>
      </w:tblGrid>
      <w:tr w:rsidR="00326E49" w:rsidRPr="001B3FE1">
        <w:tc>
          <w:tcPr>
            <w:tcW w:w="4680" w:type="dxa"/>
          </w:tcPr>
          <w:p w:rsidR="00326E49" w:rsidRPr="001B3FE1" w:rsidRDefault="00326E49" w:rsidP="004E4431">
            <w:pPr>
              <w:pStyle w:val="Heading3"/>
              <w:spacing w:before="0" w:after="0"/>
              <w:rPr>
                <w:rFonts w:ascii="Times New Roman" w:hAnsi="Times New Roman"/>
                <w:sz w:val="24"/>
                <w:szCs w:val="24"/>
                <w:lang w:val="en-US" w:eastAsia="en-US"/>
              </w:rPr>
            </w:pPr>
            <w:r w:rsidRPr="001B3FE1">
              <w:rPr>
                <w:rFonts w:ascii="Times New Roman" w:hAnsi="Times New Roman"/>
                <w:sz w:val="24"/>
                <w:szCs w:val="24"/>
                <w:lang w:val="en-US" w:eastAsia="en-US"/>
              </w:rPr>
              <w:t>Module Title: Reading Comprehension</w:t>
            </w:r>
            <w:r w:rsidR="009B0E94" w:rsidRPr="001B3FE1">
              <w:rPr>
                <w:rFonts w:ascii="Times New Roman" w:hAnsi="Times New Roman"/>
                <w:sz w:val="24"/>
                <w:szCs w:val="24"/>
                <w:rtl/>
                <w:lang w:val="en-US" w:eastAsia="en-US"/>
              </w:rPr>
              <w:t xml:space="preserve"> </w:t>
            </w:r>
            <w:r w:rsidRPr="001B3FE1">
              <w:rPr>
                <w:rFonts w:ascii="Times New Roman" w:hAnsi="Times New Roman"/>
                <w:sz w:val="24"/>
                <w:szCs w:val="24"/>
                <w:lang w:val="en-US" w:eastAsia="en-US"/>
              </w:rPr>
              <w:t>Level: 1</w:t>
            </w:r>
            <w:r w:rsidR="004E4431" w:rsidRPr="001B3FE1">
              <w:rPr>
                <w:rFonts w:ascii="Times New Roman" w:hAnsi="Times New Roman"/>
                <w:sz w:val="24"/>
                <w:szCs w:val="24"/>
                <w:vertAlign w:val="superscript"/>
                <w:lang w:val="en-US" w:eastAsia="en-US"/>
              </w:rPr>
              <w:t>st</w:t>
            </w:r>
            <w:r w:rsidR="004E4431" w:rsidRPr="001B3FE1">
              <w:rPr>
                <w:rFonts w:ascii="Times New Roman" w:hAnsi="Times New Roman"/>
                <w:sz w:val="24"/>
                <w:szCs w:val="24"/>
                <w:lang w:val="en-US" w:eastAsia="en-US"/>
              </w:rPr>
              <w:t xml:space="preserve"> </w:t>
            </w:r>
            <w:r w:rsidRPr="001B3FE1">
              <w:rPr>
                <w:rFonts w:ascii="Times New Roman" w:hAnsi="Times New Roman"/>
                <w:sz w:val="24"/>
                <w:szCs w:val="24"/>
                <w:lang w:val="en-US" w:eastAsia="en-US"/>
              </w:rPr>
              <w:t xml:space="preserve">year   </w:t>
            </w:r>
          </w:p>
          <w:p w:rsidR="00326E49" w:rsidRPr="001B3FE1" w:rsidRDefault="00326E49" w:rsidP="004E4431">
            <w:pPr>
              <w:rPr>
                <w:rFonts w:ascii="Times New Roman" w:hAnsi="Times New Roman"/>
                <w:b/>
                <w:bCs/>
              </w:rPr>
            </w:pPr>
            <w:r w:rsidRPr="001B3FE1">
              <w:rPr>
                <w:rFonts w:ascii="Times New Roman" w:hAnsi="Times New Roman"/>
                <w:b/>
                <w:bCs/>
              </w:rPr>
              <w:t xml:space="preserve">Prerequisite (s): </w:t>
            </w:r>
            <w:r w:rsidR="004E4431" w:rsidRPr="001B3FE1">
              <w:rPr>
                <w:rFonts w:ascii="Times New Roman" w:hAnsi="Times New Roman"/>
              </w:rPr>
              <w:t>NA</w:t>
            </w:r>
          </w:p>
          <w:p w:rsidR="00326E49" w:rsidRPr="001B3FE1" w:rsidRDefault="00326E49" w:rsidP="004E4431">
            <w:pPr>
              <w:rPr>
                <w:rFonts w:ascii="Times New Roman" w:hAnsi="Times New Roman"/>
                <w:b/>
                <w:bCs/>
              </w:rPr>
            </w:pPr>
          </w:p>
        </w:tc>
        <w:tc>
          <w:tcPr>
            <w:tcW w:w="4428" w:type="dxa"/>
          </w:tcPr>
          <w:p w:rsidR="00326E49" w:rsidRPr="001B3FE1" w:rsidRDefault="00326E49" w:rsidP="004E4431">
            <w:pPr>
              <w:pStyle w:val="Heading3"/>
              <w:spacing w:before="0" w:after="0"/>
              <w:rPr>
                <w:rFonts w:ascii="Times New Roman" w:hAnsi="Times New Roman"/>
                <w:sz w:val="24"/>
                <w:szCs w:val="24"/>
                <w:u w:val="single"/>
                <w:lang w:val="en-US" w:eastAsia="en-US"/>
              </w:rPr>
            </w:pPr>
            <w:r w:rsidRPr="001B3FE1">
              <w:rPr>
                <w:rFonts w:ascii="Times New Roman" w:hAnsi="Times New Roman"/>
                <w:sz w:val="24"/>
                <w:szCs w:val="24"/>
                <w:lang w:val="en-US" w:eastAsia="en-US"/>
              </w:rPr>
              <w:t>Module Code: 120113</w:t>
            </w:r>
          </w:p>
          <w:p w:rsidR="00326E49" w:rsidRPr="001B3FE1" w:rsidRDefault="00326E49" w:rsidP="004E4431">
            <w:pPr>
              <w:rPr>
                <w:rFonts w:ascii="Times New Roman" w:hAnsi="Times New Roman"/>
                <w:b/>
                <w:bCs/>
              </w:rPr>
            </w:pPr>
            <w:r w:rsidRPr="001B3FE1">
              <w:rPr>
                <w:rFonts w:ascii="Times New Roman" w:hAnsi="Times New Roman"/>
                <w:b/>
                <w:bCs/>
              </w:rPr>
              <w:t>Credit Hours: 3</w:t>
            </w:r>
          </w:p>
          <w:p w:rsidR="00326E49" w:rsidRPr="001B3FE1" w:rsidRDefault="00326E49" w:rsidP="003570E9">
            <w:pPr>
              <w:rPr>
                <w:rFonts w:ascii="Times New Roman" w:hAnsi="Times New Roman"/>
                <w:b/>
                <w:bCs/>
              </w:rPr>
            </w:pPr>
            <w:r w:rsidRPr="001B3FE1">
              <w:rPr>
                <w:rFonts w:ascii="Times New Roman" w:hAnsi="Times New Roman"/>
                <w:b/>
                <w:bCs/>
              </w:rPr>
              <w:t xml:space="preserve">Lecture Time: </w:t>
            </w:r>
            <w:r w:rsidR="00ED0210" w:rsidRPr="001B3FE1">
              <w:rPr>
                <w:rFonts w:ascii="Times New Roman" w:hAnsi="Times New Roman"/>
                <w:b/>
                <w:bCs/>
              </w:rPr>
              <w:t>Sundays, Tuesdays &amp; Thursdays</w:t>
            </w:r>
            <w:r w:rsidR="003570E9">
              <w:rPr>
                <w:rFonts w:ascii="Times New Roman" w:hAnsi="Times New Roman"/>
                <w:b/>
                <w:bCs/>
              </w:rPr>
              <w:t xml:space="preserve"> (9</w:t>
            </w:r>
            <w:r w:rsidR="004E4431" w:rsidRPr="001B3FE1">
              <w:rPr>
                <w:rFonts w:ascii="Times New Roman" w:hAnsi="Times New Roman"/>
                <w:b/>
                <w:bCs/>
              </w:rPr>
              <w:t>:10-</w:t>
            </w:r>
            <w:r w:rsidR="003570E9">
              <w:rPr>
                <w:rFonts w:ascii="Times New Roman" w:hAnsi="Times New Roman"/>
                <w:b/>
                <w:bCs/>
              </w:rPr>
              <w:t>10</w:t>
            </w:r>
            <w:r w:rsidR="004E4431" w:rsidRPr="001B3FE1">
              <w:rPr>
                <w:rFonts w:ascii="Times New Roman" w:hAnsi="Times New Roman"/>
                <w:b/>
                <w:bCs/>
              </w:rPr>
              <w:t>:</w:t>
            </w:r>
            <w:r w:rsidR="003570E9">
              <w:rPr>
                <w:rFonts w:ascii="Times New Roman" w:hAnsi="Times New Roman"/>
                <w:b/>
                <w:bCs/>
              </w:rPr>
              <w:t>0</w:t>
            </w:r>
            <w:r w:rsidR="004E4431" w:rsidRPr="001B3FE1">
              <w:rPr>
                <w:rFonts w:ascii="Times New Roman" w:hAnsi="Times New Roman"/>
                <w:b/>
                <w:bCs/>
              </w:rPr>
              <w:t>0)</w:t>
            </w:r>
          </w:p>
        </w:tc>
      </w:tr>
      <w:tr w:rsidR="00326E49" w:rsidRPr="001B3FE1">
        <w:tc>
          <w:tcPr>
            <w:tcW w:w="9108" w:type="dxa"/>
            <w:gridSpan w:val="2"/>
          </w:tcPr>
          <w:p w:rsidR="00ED0210" w:rsidRPr="001B3FE1" w:rsidRDefault="00ED0210" w:rsidP="004E4431">
            <w:pPr>
              <w:pStyle w:val="Heading3"/>
              <w:spacing w:before="0" w:after="0"/>
              <w:rPr>
                <w:rFonts w:ascii="Times New Roman" w:hAnsi="Times New Roman"/>
                <w:sz w:val="24"/>
                <w:szCs w:val="24"/>
                <w:lang w:val="en-US" w:eastAsia="en-US"/>
              </w:rPr>
            </w:pPr>
            <w:r w:rsidRPr="001B3FE1">
              <w:rPr>
                <w:rFonts w:ascii="Times New Roman" w:hAnsi="Times New Roman"/>
                <w:sz w:val="24"/>
                <w:szCs w:val="24"/>
                <w:lang w:val="en-US" w:eastAsia="en-US"/>
              </w:rPr>
              <w:t xml:space="preserve">Lecturer's Name: Dr. </w:t>
            </w:r>
            <w:r w:rsidR="00366DE4" w:rsidRPr="001B3FE1">
              <w:rPr>
                <w:rFonts w:ascii="Times New Roman" w:hAnsi="Times New Roman"/>
                <w:sz w:val="24"/>
                <w:szCs w:val="24"/>
                <w:lang w:val="en-US" w:eastAsia="en-US"/>
              </w:rPr>
              <w:t>Di</w:t>
            </w:r>
            <w:r w:rsidR="0049337A" w:rsidRPr="001B3FE1">
              <w:rPr>
                <w:rFonts w:ascii="Times New Roman" w:hAnsi="Times New Roman"/>
                <w:sz w:val="24"/>
                <w:szCs w:val="24"/>
                <w:lang w:val="en-US" w:eastAsia="en-US"/>
              </w:rPr>
              <w:t>ma Malahmeh</w:t>
            </w:r>
          </w:p>
          <w:p w:rsidR="00ED0210" w:rsidRPr="001B3FE1" w:rsidRDefault="00ED0210" w:rsidP="004E4431">
            <w:pPr>
              <w:rPr>
                <w:rFonts w:ascii="Times New Roman" w:hAnsi="Times New Roman"/>
              </w:rPr>
            </w:pPr>
            <w:r w:rsidRPr="001B3FE1">
              <w:rPr>
                <w:rFonts w:ascii="Times New Roman" w:hAnsi="Times New Roman"/>
                <w:b/>
                <w:bCs/>
              </w:rPr>
              <w:t>Rank: Assistant Professo</w:t>
            </w:r>
            <w:r w:rsidR="004E4431" w:rsidRPr="001B3FE1">
              <w:rPr>
                <w:rFonts w:ascii="Times New Roman" w:hAnsi="Times New Roman"/>
                <w:b/>
                <w:bCs/>
              </w:rPr>
              <w:t>r</w:t>
            </w:r>
          </w:p>
          <w:p w:rsidR="00ED0210" w:rsidRPr="001B3FE1" w:rsidRDefault="00ED0210" w:rsidP="004E4431">
            <w:pPr>
              <w:rPr>
                <w:rFonts w:ascii="Times New Roman" w:hAnsi="Times New Roman"/>
                <w:b/>
                <w:bCs/>
              </w:rPr>
            </w:pPr>
            <w:r w:rsidRPr="001B3FE1">
              <w:rPr>
                <w:rFonts w:ascii="Times New Roman" w:hAnsi="Times New Roman"/>
                <w:b/>
                <w:bCs/>
              </w:rPr>
              <w:t>Office Hours: Sunday, Tuesday &amp; Thursday: 1</w:t>
            </w:r>
            <w:r w:rsidR="004E4431" w:rsidRPr="001B3FE1">
              <w:rPr>
                <w:rFonts w:ascii="Times New Roman" w:hAnsi="Times New Roman"/>
                <w:b/>
                <w:bCs/>
              </w:rPr>
              <w:t>0</w:t>
            </w:r>
            <w:r w:rsidRPr="001B3FE1">
              <w:rPr>
                <w:rFonts w:ascii="Times New Roman" w:hAnsi="Times New Roman"/>
                <w:b/>
                <w:bCs/>
              </w:rPr>
              <w:t>:10-1</w:t>
            </w:r>
            <w:r w:rsidR="004E4431" w:rsidRPr="001B3FE1">
              <w:rPr>
                <w:rFonts w:ascii="Times New Roman" w:hAnsi="Times New Roman"/>
                <w:b/>
                <w:bCs/>
              </w:rPr>
              <w:t>1</w:t>
            </w:r>
            <w:r w:rsidRPr="001B3FE1">
              <w:rPr>
                <w:rFonts w:ascii="Times New Roman" w:hAnsi="Times New Roman"/>
                <w:b/>
                <w:bCs/>
              </w:rPr>
              <w:t xml:space="preserve">: 00 </w:t>
            </w:r>
          </w:p>
          <w:p w:rsidR="00ED0210" w:rsidRPr="001B3FE1" w:rsidRDefault="00ED0210" w:rsidP="003570E9">
            <w:pPr>
              <w:rPr>
                <w:rFonts w:ascii="Times New Roman" w:hAnsi="Times New Roman"/>
                <w:b/>
                <w:bCs/>
              </w:rPr>
            </w:pPr>
            <w:r w:rsidRPr="001B3FE1">
              <w:rPr>
                <w:rFonts w:ascii="Times New Roman" w:hAnsi="Times New Roman"/>
                <w:b/>
                <w:bCs/>
              </w:rPr>
              <w:t xml:space="preserve">                        Monday &amp; Wednesday: </w:t>
            </w:r>
            <w:r w:rsidR="004E4431" w:rsidRPr="001B3FE1">
              <w:rPr>
                <w:rFonts w:ascii="Times New Roman" w:hAnsi="Times New Roman"/>
                <w:b/>
                <w:bCs/>
              </w:rPr>
              <w:t>1</w:t>
            </w:r>
            <w:r w:rsidR="003570E9">
              <w:rPr>
                <w:rFonts w:ascii="Times New Roman" w:hAnsi="Times New Roman"/>
                <w:b/>
                <w:bCs/>
              </w:rPr>
              <w:t>0</w:t>
            </w:r>
            <w:r w:rsidR="004E4431" w:rsidRPr="001B3FE1">
              <w:rPr>
                <w:rFonts w:ascii="Times New Roman" w:hAnsi="Times New Roman"/>
                <w:b/>
                <w:bCs/>
              </w:rPr>
              <w:t>:00-1</w:t>
            </w:r>
            <w:r w:rsidR="003570E9">
              <w:rPr>
                <w:rFonts w:ascii="Times New Roman" w:hAnsi="Times New Roman"/>
                <w:b/>
                <w:bCs/>
              </w:rPr>
              <w:t>1</w:t>
            </w:r>
            <w:r w:rsidR="004E4431" w:rsidRPr="001B3FE1">
              <w:rPr>
                <w:rFonts w:ascii="Times New Roman" w:hAnsi="Times New Roman"/>
                <w:b/>
                <w:bCs/>
              </w:rPr>
              <w:t>:00</w:t>
            </w:r>
          </w:p>
          <w:p w:rsidR="00ED0210" w:rsidRPr="001B3FE1" w:rsidRDefault="00ED0210" w:rsidP="004E4431">
            <w:pPr>
              <w:pStyle w:val="Heading3"/>
              <w:spacing w:before="0" w:after="0"/>
              <w:rPr>
                <w:rFonts w:ascii="Times New Roman" w:hAnsi="Times New Roman"/>
                <w:sz w:val="24"/>
                <w:szCs w:val="24"/>
                <w:lang w:val="en-US" w:eastAsia="en-US"/>
              </w:rPr>
            </w:pPr>
            <w:r w:rsidRPr="001B3FE1">
              <w:rPr>
                <w:rFonts w:ascii="Times New Roman" w:hAnsi="Times New Roman"/>
                <w:sz w:val="24"/>
                <w:szCs w:val="24"/>
                <w:lang w:val="en-US" w:eastAsia="en-US"/>
              </w:rPr>
              <w:t xml:space="preserve">E-mail: </w:t>
            </w:r>
            <w:r w:rsidR="004E4431" w:rsidRPr="001B3FE1">
              <w:rPr>
                <w:rFonts w:ascii="Times New Roman" w:hAnsi="Times New Roman"/>
                <w:sz w:val="24"/>
                <w:szCs w:val="24"/>
                <w:lang w:val="en-US" w:eastAsia="en-US"/>
              </w:rPr>
              <w:t>dmalahmeh@philadelphia.edu.jo</w:t>
            </w:r>
          </w:p>
          <w:p w:rsidR="00326E49" w:rsidRPr="001B3FE1" w:rsidRDefault="00326E49" w:rsidP="004E4431">
            <w:pPr>
              <w:rPr>
                <w:rFonts w:ascii="Times New Roman" w:hAnsi="Times New Roman"/>
                <w:b/>
                <w:bCs/>
              </w:rPr>
            </w:pPr>
            <w:r w:rsidRPr="001B3FE1">
              <w:rPr>
                <w:rFonts w:ascii="Times New Roman" w:hAnsi="Times New Roman"/>
                <w:b/>
                <w:bCs/>
              </w:rPr>
              <w:t>Phone:</w:t>
            </w:r>
            <w:r w:rsidR="004E4431" w:rsidRPr="001B3FE1">
              <w:rPr>
                <w:rFonts w:ascii="Times New Roman" w:hAnsi="Times New Roman"/>
                <w:b/>
                <w:bCs/>
              </w:rPr>
              <w:t xml:space="preserve"> </w:t>
            </w:r>
            <w:r w:rsidRPr="001B3FE1">
              <w:rPr>
                <w:rFonts w:ascii="Times New Roman" w:hAnsi="Times New Roman"/>
                <w:b/>
                <w:bCs/>
              </w:rPr>
              <w:t>(06)479-9000</w:t>
            </w:r>
          </w:p>
          <w:p w:rsidR="00326E49" w:rsidRPr="001B3FE1" w:rsidRDefault="00326E49" w:rsidP="004E4431">
            <w:pPr>
              <w:rPr>
                <w:rFonts w:ascii="Times New Roman" w:hAnsi="Times New Roman"/>
              </w:rPr>
            </w:pPr>
            <w:r w:rsidRPr="001B3FE1">
              <w:rPr>
                <w:rFonts w:ascii="Times New Roman" w:hAnsi="Times New Roman"/>
                <w:b/>
                <w:bCs/>
              </w:rPr>
              <w:t xml:space="preserve">Ext: </w:t>
            </w:r>
            <w:r w:rsidR="004E4431" w:rsidRPr="001B3FE1">
              <w:rPr>
                <w:rFonts w:ascii="Times New Roman" w:hAnsi="Times New Roman"/>
                <w:b/>
                <w:bCs/>
              </w:rPr>
              <w:t>2644</w:t>
            </w:r>
          </w:p>
        </w:tc>
      </w:tr>
    </w:tbl>
    <w:p w:rsidR="00326E49" w:rsidRPr="001B3FE1" w:rsidRDefault="00326E49" w:rsidP="004E4431">
      <w:pPr>
        <w:jc w:val="lowKashida"/>
        <w:rPr>
          <w:rFonts w:ascii="Times New Roman" w:hAnsi="Times New Roman"/>
          <w:b/>
          <w:bCs/>
          <w:lang w:bidi="ar-JO"/>
        </w:rPr>
      </w:pPr>
    </w:p>
    <w:p w:rsidR="004E4431" w:rsidRPr="001B3FE1" w:rsidRDefault="004E4431" w:rsidP="004E4431">
      <w:pPr>
        <w:jc w:val="center"/>
        <w:rPr>
          <w:rFonts w:ascii="Times New Roman" w:hAnsi="Times New Roman"/>
          <w:b/>
          <w:bCs/>
          <w:lang w:bidi="ar-JO"/>
        </w:rPr>
      </w:pPr>
      <w:r w:rsidRPr="001B3FE1">
        <w:rPr>
          <w:rFonts w:ascii="Times New Roman" w:hAnsi="Times New Roman"/>
          <w:b/>
          <w:bCs/>
          <w:lang w:bidi="ar-JO"/>
        </w:rPr>
        <w:t>"Reading is to the mind what exercise is to the body."</w:t>
      </w:r>
    </w:p>
    <w:p w:rsidR="004E4431" w:rsidRPr="001B3FE1" w:rsidRDefault="004E4431" w:rsidP="004E4431">
      <w:pPr>
        <w:jc w:val="center"/>
        <w:rPr>
          <w:rFonts w:ascii="Times New Roman" w:hAnsi="Times New Roman"/>
          <w:b/>
          <w:bCs/>
          <w:lang w:bidi="ar-JO"/>
        </w:rPr>
      </w:pPr>
      <w:r w:rsidRPr="001B3FE1">
        <w:rPr>
          <w:rFonts w:ascii="Times New Roman" w:hAnsi="Times New Roman"/>
          <w:b/>
          <w:bCs/>
          <w:lang w:bidi="ar-JO"/>
        </w:rPr>
        <w:t>Joseph Addison</w:t>
      </w:r>
    </w:p>
    <w:p w:rsidR="004E4431" w:rsidRPr="00F01F13" w:rsidRDefault="00F01F13" w:rsidP="004E4431">
      <w:pPr>
        <w:jc w:val="lowKashida"/>
        <w:rPr>
          <w:rFonts w:ascii="Times New Roman" w:hAnsi="Times New Roman"/>
          <w:b/>
          <w:bCs/>
          <w:lang w:bidi="ar-JO"/>
        </w:rPr>
      </w:pPr>
      <w:r w:rsidRPr="00F01F13">
        <w:rPr>
          <w:rFonts w:ascii="Times New Roman" w:hAnsi="Times New Roman"/>
          <w:b/>
          <w:bCs/>
          <w:u w:val="single"/>
        </w:rPr>
        <w:t xml:space="preserve">Course Coordinator: </w:t>
      </w:r>
      <w:r w:rsidRPr="00F01F13">
        <w:rPr>
          <w:rFonts w:ascii="Times New Roman" w:hAnsi="Times New Roman"/>
          <w:b/>
          <w:bCs/>
        </w:rPr>
        <w:t xml:space="preserve"> Dr. Dima Malahmeh</w:t>
      </w:r>
    </w:p>
    <w:p w:rsidR="00F01F13" w:rsidRPr="001B3FE1" w:rsidRDefault="00F01F13" w:rsidP="004E4431">
      <w:pPr>
        <w:jc w:val="lowKashida"/>
        <w:rPr>
          <w:rFonts w:ascii="Times New Roman" w:hAnsi="Times New Roman"/>
          <w:b/>
          <w:bCs/>
          <w:lang w:bidi="ar-JO"/>
        </w:rPr>
      </w:pPr>
    </w:p>
    <w:p w:rsidR="00326E49" w:rsidRPr="001B3FE1" w:rsidRDefault="00E876B3" w:rsidP="004E4431">
      <w:pPr>
        <w:pStyle w:val="Heading1"/>
        <w:rPr>
          <w:rFonts w:ascii="Times New Roman" w:hAnsi="Times New Roman"/>
          <w:sz w:val="24"/>
          <w:szCs w:val="24"/>
          <w:lang w:val="en-US" w:bidi="ar-JO"/>
        </w:rPr>
      </w:pPr>
      <w:r w:rsidRPr="001B3FE1">
        <w:rPr>
          <w:rFonts w:ascii="Times New Roman" w:hAnsi="Times New Roman"/>
          <w:sz w:val="24"/>
          <w:szCs w:val="24"/>
          <w:lang w:bidi="ar-JO"/>
        </w:rPr>
        <w:t>Course Description</w:t>
      </w:r>
    </w:p>
    <w:p w:rsidR="00326E49" w:rsidRPr="001B3FE1" w:rsidRDefault="00326E49" w:rsidP="004E4431">
      <w:pPr>
        <w:ind w:left="-480" w:firstLine="480"/>
        <w:jc w:val="both"/>
        <w:rPr>
          <w:rFonts w:ascii="Times New Roman" w:hAnsi="Times New Roman"/>
          <w:lang/>
        </w:rPr>
      </w:pPr>
      <w:r w:rsidRPr="001B3FE1">
        <w:rPr>
          <w:rFonts w:ascii="Times New Roman" w:hAnsi="Times New Roman"/>
          <w:lang w:bidi="ar-JO"/>
        </w:rPr>
        <w:t xml:space="preserve">This course </w:t>
      </w:r>
      <w:r w:rsidR="00ED0210" w:rsidRPr="001B3FE1">
        <w:rPr>
          <w:rFonts w:ascii="Times New Roman" w:hAnsi="Times New Roman"/>
          <w:lang w:bidi="ar-JO"/>
        </w:rPr>
        <w:t>is tailored to d</w:t>
      </w:r>
      <w:r w:rsidRPr="001B3FE1">
        <w:rPr>
          <w:rFonts w:ascii="Times New Roman" w:hAnsi="Times New Roman"/>
          <w:lang w:bidi="ar-JO"/>
        </w:rPr>
        <w:t>evelop basic reading comprehension</w:t>
      </w:r>
      <w:r w:rsidR="00ED0210" w:rsidRPr="001B3FE1">
        <w:rPr>
          <w:rFonts w:ascii="Times New Roman" w:hAnsi="Times New Roman"/>
          <w:lang w:bidi="ar-JO"/>
        </w:rPr>
        <w:t xml:space="preserve"> skills such as:</w:t>
      </w:r>
      <w:r w:rsidRPr="001B3FE1">
        <w:rPr>
          <w:rFonts w:ascii="Times New Roman" w:hAnsi="Times New Roman"/>
          <w:lang w:bidi="ar-JO"/>
        </w:rPr>
        <w:t xml:space="preserve"> </w:t>
      </w:r>
      <w:r w:rsidR="00427C90" w:rsidRPr="001B3FE1">
        <w:rPr>
          <w:rFonts w:ascii="Times New Roman" w:hAnsi="Times New Roman"/>
          <w:i/>
          <w:iCs/>
          <w:lang w:bidi="ar-JO"/>
        </w:rPr>
        <w:t>skimming</w:t>
      </w:r>
      <w:r w:rsidR="00427C90" w:rsidRPr="001B3FE1">
        <w:rPr>
          <w:rFonts w:ascii="Times New Roman" w:hAnsi="Times New Roman"/>
          <w:lang w:bidi="ar-JO"/>
        </w:rPr>
        <w:t xml:space="preserve">, </w:t>
      </w:r>
      <w:r w:rsidR="00427C90" w:rsidRPr="001B3FE1">
        <w:rPr>
          <w:rFonts w:ascii="Times New Roman" w:hAnsi="Times New Roman"/>
          <w:i/>
          <w:iCs/>
          <w:lang w:bidi="ar-JO"/>
        </w:rPr>
        <w:t>scanning</w:t>
      </w:r>
      <w:r w:rsidR="00427C90" w:rsidRPr="001B3FE1">
        <w:rPr>
          <w:rFonts w:ascii="Times New Roman" w:hAnsi="Times New Roman"/>
          <w:lang w:bidi="ar-JO"/>
        </w:rPr>
        <w:t xml:space="preserve">, </w:t>
      </w:r>
      <w:r w:rsidR="00427C90" w:rsidRPr="001B3FE1">
        <w:rPr>
          <w:rFonts w:ascii="Times New Roman" w:hAnsi="Times New Roman"/>
          <w:i/>
          <w:iCs/>
          <w:lang/>
        </w:rPr>
        <w:t>monitoring</w:t>
      </w:r>
      <w:r w:rsidR="00427C90" w:rsidRPr="001B3FE1">
        <w:rPr>
          <w:rFonts w:ascii="Times New Roman" w:hAnsi="Times New Roman"/>
          <w:lang/>
        </w:rPr>
        <w:t xml:space="preserve"> comprehension, </w:t>
      </w:r>
      <w:r w:rsidR="00427C90" w:rsidRPr="001B3FE1">
        <w:rPr>
          <w:rFonts w:ascii="Times New Roman" w:hAnsi="Times New Roman"/>
          <w:i/>
          <w:iCs/>
          <w:lang/>
        </w:rPr>
        <w:t>answering</w:t>
      </w:r>
      <w:r w:rsidR="00427C90" w:rsidRPr="001B3FE1">
        <w:rPr>
          <w:rFonts w:ascii="Times New Roman" w:hAnsi="Times New Roman"/>
          <w:lang/>
        </w:rPr>
        <w:t xml:space="preserve"> questions, generating questions, </w:t>
      </w:r>
      <w:r w:rsidR="00427C90" w:rsidRPr="001B3FE1">
        <w:rPr>
          <w:rFonts w:ascii="Times New Roman" w:hAnsi="Times New Roman"/>
          <w:i/>
          <w:iCs/>
          <w:lang/>
        </w:rPr>
        <w:t>recognizing</w:t>
      </w:r>
      <w:r w:rsidR="00427C90" w:rsidRPr="001B3FE1">
        <w:rPr>
          <w:rFonts w:ascii="Times New Roman" w:hAnsi="Times New Roman"/>
          <w:lang/>
        </w:rPr>
        <w:t xml:space="preserve"> </w:t>
      </w:r>
      <w:r w:rsidR="00427C90" w:rsidRPr="001B3FE1">
        <w:rPr>
          <w:rFonts w:ascii="Times New Roman" w:hAnsi="Times New Roman"/>
          <w:i/>
          <w:iCs/>
          <w:lang/>
        </w:rPr>
        <w:t>story structure</w:t>
      </w:r>
      <w:r w:rsidR="00427C90" w:rsidRPr="001B3FE1">
        <w:rPr>
          <w:rFonts w:ascii="Times New Roman" w:hAnsi="Times New Roman"/>
          <w:lang/>
        </w:rPr>
        <w:t xml:space="preserve"> and </w:t>
      </w:r>
      <w:r w:rsidR="00427C90" w:rsidRPr="001B3FE1">
        <w:rPr>
          <w:rFonts w:ascii="Times New Roman" w:hAnsi="Times New Roman"/>
          <w:i/>
          <w:iCs/>
          <w:lang/>
        </w:rPr>
        <w:t>summarizing</w:t>
      </w:r>
      <w:r w:rsidRPr="001B3FE1">
        <w:rPr>
          <w:rFonts w:ascii="Times New Roman" w:hAnsi="Times New Roman"/>
          <w:lang/>
        </w:rPr>
        <w:t xml:space="preserve">. These strategies comprise using the main meaning of new lexical items through contextual clues, understanding the main idea, identifying topics and topic sentences, </w:t>
      </w:r>
      <w:r w:rsidR="00E87BA7" w:rsidRPr="001B3FE1">
        <w:rPr>
          <w:rFonts w:ascii="Times New Roman" w:hAnsi="Times New Roman"/>
          <w:lang/>
        </w:rPr>
        <w:t>and finding</w:t>
      </w:r>
      <w:r w:rsidRPr="001B3FE1">
        <w:rPr>
          <w:rFonts w:ascii="Times New Roman" w:hAnsi="Times New Roman"/>
          <w:lang/>
        </w:rPr>
        <w:t xml:space="preserve"> supporting details and recognizing the methods of paragraph development.</w:t>
      </w:r>
    </w:p>
    <w:p w:rsidR="00BE4F29" w:rsidRPr="001B3FE1" w:rsidRDefault="00BE4F29" w:rsidP="004E4431">
      <w:pPr>
        <w:ind w:left="-480" w:firstLine="480"/>
        <w:jc w:val="both"/>
        <w:rPr>
          <w:rFonts w:ascii="Times New Roman" w:hAnsi="Times New Roman"/>
          <w:lang/>
        </w:rPr>
      </w:pPr>
    </w:p>
    <w:p w:rsidR="00BE4F29" w:rsidRPr="001B3FE1" w:rsidRDefault="00BE4F29" w:rsidP="004E4431">
      <w:pPr>
        <w:ind w:left="-480" w:firstLine="480"/>
        <w:jc w:val="both"/>
        <w:rPr>
          <w:rFonts w:ascii="Times New Roman" w:hAnsi="Times New Roman"/>
          <w:lang/>
        </w:rPr>
      </w:pPr>
      <w:r w:rsidRPr="001B3FE1">
        <w:rPr>
          <w:rFonts w:ascii="Times New Roman" w:hAnsi="Times New Roman"/>
          <w:lang/>
        </w:rPr>
        <w:t xml:space="preserve">In addition, this course will assist the students to identify the elements which make up the basic sentence and identify the position of each element in a sentence. Students are expected to know what kind of information each element brings to the sentence. Noun modifiers and adverbials will be introduced as additional units of information. Further, verb forms will be introduced as markers of meaning. </w:t>
      </w:r>
      <w:r w:rsidR="00E87BA7" w:rsidRPr="001B3FE1">
        <w:rPr>
          <w:rFonts w:ascii="Times New Roman" w:hAnsi="Times New Roman"/>
          <w:lang/>
        </w:rPr>
        <w:t>Markers</w:t>
      </w:r>
      <w:r w:rsidRPr="001B3FE1">
        <w:rPr>
          <w:rFonts w:ascii="Times New Roman" w:hAnsi="Times New Roman"/>
          <w:lang/>
        </w:rPr>
        <w:t xml:space="preserve"> of sequence, markers of focus, markers of attitude, </w:t>
      </w:r>
      <w:r w:rsidR="00E87BA7" w:rsidRPr="001B3FE1">
        <w:rPr>
          <w:rFonts w:ascii="Times New Roman" w:hAnsi="Times New Roman"/>
          <w:lang/>
        </w:rPr>
        <w:t>and markers</w:t>
      </w:r>
      <w:r w:rsidRPr="001B3FE1">
        <w:rPr>
          <w:rFonts w:ascii="Times New Roman" w:hAnsi="Times New Roman"/>
          <w:lang/>
        </w:rPr>
        <w:t xml:space="preserve"> of real or unreal condition will be highlighted</w:t>
      </w:r>
      <w:r w:rsidR="00E87BA7" w:rsidRPr="001B3FE1">
        <w:rPr>
          <w:rFonts w:ascii="Times New Roman" w:hAnsi="Times New Roman"/>
          <w:lang/>
        </w:rPr>
        <w:t xml:space="preserve"> and scrutinized in</w:t>
      </w:r>
      <w:r w:rsidRPr="001B3FE1">
        <w:rPr>
          <w:rFonts w:ascii="Times New Roman" w:hAnsi="Times New Roman"/>
          <w:lang/>
        </w:rPr>
        <w:t xml:space="preserve"> </w:t>
      </w:r>
      <w:r w:rsidR="002C3FC6" w:rsidRPr="001B3FE1">
        <w:rPr>
          <w:rFonts w:ascii="Times New Roman" w:hAnsi="Times New Roman"/>
          <w:lang/>
        </w:rPr>
        <w:t>various</w:t>
      </w:r>
      <w:r w:rsidR="00E87BA7" w:rsidRPr="001B3FE1">
        <w:rPr>
          <w:rFonts w:ascii="Times New Roman" w:hAnsi="Times New Roman"/>
          <w:lang/>
        </w:rPr>
        <w:t xml:space="preserve"> </w:t>
      </w:r>
      <w:r w:rsidRPr="001B3FE1">
        <w:rPr>
          <w:rFonts w:ascii="Times New Roman" w:hAnsi="Times New Roman"/>
          <w:lang/>
        </w:rPr>
        <w:t>texts</w:t>
      </w:r>
      <w:r w:rsidR="005315ED" w:rsidRPr="001B3FE1">
        <w:rPr>
          <w:rFonts w:ascii="Times New Roman" w:hAnsi="Times New Roman"/>
          <w:lang/>
        </w:rPr>
        <w:t>.</w:t>
      </w:r>
    </w:p>
    <w:p w:rsidR="00427C90" w:rsidRPr="001B3FE1" w:rsidRDefault="00427C90" w:rsidP="004E4431">
      <w:pPr>
        <w:ind w:left="-480" w:firstLine="480"/>
        <w:jc w:val="both"/>
        <w:rPr>
          <w:rFonts w:ascii="Times New Roman" w:hAnsi="Times New Roman"/>
          <w:lang/>
        </w:rPr>
      </w:pPr>
    </w:p>
    <w:p w:rsidR="00AD35D8" w:rsidRPr="001B3FE1" w:rsidRDefault="005315ED" w:rsidP="00E876B3">
      <w:pPr>
        <w:ind w:left="-480" w:firstLine="480"/>
        <w:jc w:val="both"/>
        <w:rPr>
          <w:rFonts w:ascii="Times New Roman" w:hAnsi="Times New Roman"/>
          <w:lang/>
        </w:rPr>
      </w:pPr>
      <w:r w:rsidRPr="001B3FE1">
        <w:rPr>
          <w:rFonts w:ascii="Times New Roman" w:hAnsi="Times New Roman"/>
          <w:lang/>
        </w:rPr>
        <w:t>Students</w:t>
      </w:r>
      <w:r w:rsidR="00E876B3" w:rsidRPr="001B3FE1">
        <w:rPr>
          <w:rFonts w:ascii="Times New Roman" w:hAnsi="Times New Roman"/>
          <w:lang/>
        </w:rPr>
        <w:t xml:space="preserve"> will be introduced to new words with their meanings in order to enrich their vocabulary. Besides that, they</w:t>
      </w:r>
      <w:r w:rsidRPr="001B3FE1">
        <w:rPr>
          <w:rFonts w:ascii="Times New Roman" w:hAnsi="Times New Roman"/>
          <w:lang/>
        </w:rPr>
        <w:t xml:space="preserve"> will be highly encouraged to guess the meaning of some words by knowing the meaning of various prefixes and suffixes. They are also motivated to predict the development of ideas by studying various markers</w:t>
      </w:r>
      <w:r w:rsidR="00AD35D8" w:rsidRPr="001B3FE1">
        <w:rPr>
          <w:rFonts w:ascii="Times New Roman" w:hAnsi="Times New Roman"/>
          <w:lang/>
        </w:rPr>
        <w:t xml:space="preserve"> of time, cause and effect, similarities and differences, contrast and explanation, etc. Moreover, students must be able to arrange events into sequence by knowing the meaning of some markers such as before, after, until, etc. </w:t>
      </w:r>
    </w:p>
    <w:p w:rsidR="001B58F6" w:rsidRPr="001B3FE1" w:rsidRDefault="001B58F6" w:rsidP="004E4431">
      <w:pPr>
        <w:ind w:left="-480" w:firstLine="480"/>
        <w:jc w:val="both"/>
        <w:rPr>
          <w:rFonts w:ascii="Times New Roman" w:hAnsi="Times New Roman"/>
          <w:lang/>
        </w:rPr>
      </w:pPr>
    </w:p>
    <w:p w:rsidR="004E4431" w:rsidRPr="001B3FE1" w:rsidRDefault="001B58F6" w:rsidP="004E4431">
      <w:pPr>
        <w:ind w:left="-480" w:firstLine="480"/>
        <w:jc w:val="both"/>
        <w:rPr>
          <w:rFonts w:ascii="Times New Roman" w:hAnsi="Times New Roman"/>
        </w:rPr>
      </w:pPr>
      <w:r w:rsidRPr="001B3FE1">
        <w:rPr>
          <w:rFonts w:ascii="Times New Roman" w:hAnsi="Times New Roman"/>
        </w:rPr>
        <w:t xml:space="preserve">In addition to that, there will be a library visit during which students will learn how to search and find books in the library about reading comprehension skills. In addition to that, </w:t>
      </w:r>
      <w:r w:rsidRPr="001B3FE1">
        <w:rPr>
          <w:rFonts w:ascii="Times New Roman" w:hAnsi="Times New Roman"/>
        </w:rPr>
        <w:lastRenderedPageBreak/>
        <w:t>students will learn how to search online databases such as EBSCOhost, Science Direct, etc., and find online resources that help them improve their English pronunciation.</w:t>
      </w:r>
    </w:p>
    <w:p w:rsidR="004E4431" w:rsidRPr="001B3FE1" w:rsidRDefault="004E4431" w:rsidP="004E4431">
      <w:pPr>
        <w:ind w:left="-480" w:firstLine="480"/>
        <w:jc w:val="both"/>
        <w:rPr>
          <w:rFonts w:ascii="Times New Roman" w:hAnsi="Times New Roman"/>
        </w:rPr>
      </w:pPr>
    </w:p>
    <w:p w:rsidR="00326E49" w:rsidRPr="001B3FE1" w:rsidRDefault="00E876B3" w:rsidP="004E4431">
      <w:pPr>
        <w:ind w:left="-480" w:hanging="87"/>
        <w:jc w:val="both"/>
        <w:rPr>
          <w:rFonts w:ascii="Times New Roman" w:hAnsi="Times New Roman"/>
          <w:b/>
          <w:bCs/>
        </w:rPr>
      </w:pPr>
      <w:r w:rsidRPr="001B3FE1">
        <w:rPr>
          <w:rFonts w:ascii="Times New Roman" w:hAnsi="Times New Roman"/>
          <w:b/>
          <w:bCs/>
          <w:lang w:bidi="ar-JO"/>
        </w:rPr>
        <w:t>Teaching methods:</w:t>
      </w:r>
    </w:p>
    <w:p w:rsidR="00326E49" w:rsidRPr="001B3FE1" w:rsidRDefault="00326E49" w:rsidP="004E4431">
      <w:pPr>
        <w:ind w:left="-540"/>
        <w:jc w:val="lowKashida"/>
        <w:rPr>
          <w:rFonts w:ascii="Times New Roman" w:hAnsi="Times New Roman"/>
          <w:lang w:bidi="ar-JO"/>
        </w:rPr>
      </w:pPr>
      <w:r w:rsidRPr="001B3FE1">
        <w:rPr>
          <w:rFonts w:ascii="Times New Roman" w:hAnsi="Times New Roman"/>
          <w:lang w:bidi="ar-JO"/>
        </w:rPr>
        <w:t xml:space="preserve">Lectures, </w:t>
      </w:r>
      <w:r w:rsidR="004E4431" w:rsidRPr="001B3FE1">
        <w:rPr>
          <w:rFonts w:ascii="Times New Roman" w:hAnsi="Times New Roman"/>
          <w:lang w:bidi="ar-JO"/>
        </w:rPr>
        <w:t xml:space="preserve">pair and group work, </w:t>
      </w:r>
      <w:r w:rsidRPr="001B3FE1">
        <w:rPr>
          <w:rFonts w:ascii="Times New Roman" w:hAnsi="Times New Roman"/>
          <w:lang w:bidi="ar-JO"/>
        </w:rPr>
        <w:t>discussion</w:t>
      </w:r>
      <w:r w:rsidR="004E4431" w:rsidRPr="001B3FE1">
        <w:rPr>
          <w:rFonts w:ascii="Times New Roman" w:hAnsi="Times New Roman"/>
          <w:lang w:bidi="ar-JO"/>
        </w:rPr>
        <w:t>s,</w:t>
      </w:r>
      <w:r w:rsidRPr="001B3FE1">
        <w:rPr>
          <w:rFonts w:ascii="Times New Roman" w:hAnsi="Times New Roman"/>
          <w:lang w:bidi="ar-JO"/>
        </w:rPr>
        <w:t xml:space="preserve"> problem solving, </w:t>
      </w:r>
      <w:r w:rsidR="00ED0210" w:rsidRPr="001B3FE1">
        <w:rPr>
          <w:rFonts w:ascii="Times New Roman" w:hAnsi="Times New Roman"/>
          <w:lang w:bidi="ar-JO"/>
        </w:rPr>
        <w:t xml:space="preserve">presentations, </w:t>
      </w:r>
      <w:r w:rsidRPr="001B3FE1">
        <w:rPr>
          <w:rFonts w:ascii="Times New Roman" w:hAnsi="Times New Roman"/>
          <w:lang w:bidi="ar-JO"/>
        </w:rPr>
        <w:t>etc.</w:t>
      </w:r>
    </w:p>
    <w:p w:rsidR="004E4431" w:rsidRPr="001B3FE1" w:rsidRDefault="00326E49" w:rsidP="003570E9">
      <w:pPr>
        <w:ind w:left="-540" w:right="-514"/>
        <w:jc w:val="lowKashida"/>
        <w:rPr>
          <w:rFonts w:ascii="Times New Roman" w:hAnsi="Times New Roman"/>
          <w:lang w:bidi="ar-JO"/>
        </w:rPr>
      </w:pPr>
      <w:r w:rsidRPr="001B3FE1">
        <w:rPr>
          <w:rFonts w:ascii="Times New Roman" w:hAnsi="Times New Roman"/>
          <w:lang w:bidi="ar-JO"/>
        </w:rPr>
        <w:t xml:space="preserve">The method adopted includes lectures and interaction: Students will be required to prepare a file of assignments to be collected and evaluated </w:t>
      </w:r>
      <w:r w:rsidR="003570E9">
        <w:rPr>
          <w:rFonts w:ascii="Times New Roman" w:hAnsi="Times New Roman"/>
          <w:lang w:bidi="ar-JO"/>
        </w:rPr>
        <w:t>throughtout</w:t>
      </w:r>
      <w:r w:rsidRPr="001B3FE1">
        <w:rPr>
          <w:rFonts w:ascii="Times New Roman" w:hAnsi="Times New Roman"/>
          <w:lang w:bidi="ar-JO"/>
        </w:rPr>
        <w:t xml:space="preserve"> the course. </w:t>
      </w:r>
    </w:p>
    <w:p w:rsidR="004E4431" w:rsidRPr="001B3FE1" w:rsidRDefault="004E4431" w:rsidP="004E4431">
      <w:pPr>
        <w:ind w:left="-540" w:right="-514"/>
        <w:jc w:val="lowKashida"/>
        <w:rPr>
          <w:rFonts w:ascii="Times New Roman" w:hAnsi="Times New Roman"/>
          <w:lang w:bidi="ar-JO"/>
        </w:rPr>
      </w:pPr>
    </w:p>
    <w:p w:rsidR="004E4431" w:rsidRPr="001B3FE1" w:rsidRDefault="001B58F6" w:rsidP="004E4431">
      <w:pPr>
        <w:ind w:left="-540" w:right="-514"/>
        <w:jc w:val="lowKashida"/>
        <w:rPr>
          <w:rFonts w:ascii="Times New Roman" w:hAnsi="Times New Roman"/>
          <w:b/>
          <w:bCs/>
        </w:rPr>
      </w:pPr>
      <w:r w:rsidRPr="001B3FE1">
        <w:rPr>
          <w:rFonts w:ascii="Times New Roman" w:hAnsi="Times New Roman"/>
          <w:b/>
          <w:bCs/>
        </w:rPr>
        <w:t>Required Text(s)</w:t>
      </w:r>
      <w:r w:rsidR="004E4431" w:rsidRPr="001B3FE1">
        <w:rPr>
          <w:rFonts w:ascii="Times New Roman" w:hAnsi="Times New Roman"/>
          <w:b/>
          <w:bCs/>
        </w:rPr>
        <w:t>:</w:t>
      </w:r>
    </w:p>
    <w:p w:rsidR="005361A6" w:rsidRPr="001B3FE1" w:rsidRDefault="005361A6" w:rsidP="004E4431">
      <w:pPr>
        <w:ind w:left="-540" w:right="-514"/>
        <w:jc w:val="lowKashida"/>
        <w:rPr>
          <w:rFonts w:ascii="Times New Roman" w:hAnsi="Times New Roman"/>
          <w:lang w:bidi="ar-JO"/>
        </w:rPr>
      </w:pPr>
      <w:r w:rsidRPr="001B3FE1">
        <w:rPr>
          <w:rFonts w:ascii="Times New Roman" w:hAnsi="Times New Roman"/>
        </w:rPr>
        <w:t xml:space="preserve">Books: (Author(s), (year of publication), </w:t>
      </w:r>
      <w:r w:rsidRPr="001B3FE1">
        <w:rPr>
          <w:rFonts w:ascii="Times New Roman" w:hAnsi="Times New Roman"/>
          <w:i/>
          <w:iCs/>
        </w:rPr>
        <w:t>title</w:t>
      </w:r>
      <w:r w:rsidRPr="001B3FE1">
        <w:rPr>
          <w:rFonts w:ascii="Times New Roman" w:hAnsi="Times New Roman"/>
        </w:rPr>
        <w:t>. place of publication: publisher)</w:t>
      </w:r>
    </w:p>
    <w:p w:rsidR="005361A6" w:rsidRPr="001B3FE1" w:rsidRDefault="005361A6" w:rsidP="004E4431">
      <w:pPr>
        <w:rPr>
          <w:rFonts w:ascii="Times New Roman" w:hAnsi="Times New Roman"/>
        </w:rPr>
      </w:pPr>
    </w:p>
    <w:p w:rsidR="001B58F6" w:rsidRPr="001B3FE1" w:rsidRDefault="001B58F6" w:rsidP="004E4431">
      <w:pPr>
        <w:numPr>
          <w:ilvl w:val="0"/>
          <w:numId w:val="17"/>
        </w:numPr>
        <w:rPr>
          <w:rFonts w:ascii="Times New Roman" w:hAnsi="Times New Roman"/>
        </w:rPr>
      </w:pPr>
      <w:r w:rsidRPr="001B3FE1">
        <w:rPr>
          <w:rFonts w:ascii="Times New Roman" w:hAnsi="Times New Roman"/>
        </w:rPr>
        <w:t xml:space="preserve">Levine, A. Oded, B. &amp; Statman, S. (1988). </w:t>
      </w:r>
      <w:r w:rsidRPr="001B3FE1">
        <w:rPr>
          <w:rFonts w:ascii="Times New Roman" w:hAnsi="Times New Roman"/>
          <w:i/>
          <w:iCs/>
        </w:rPr>
        <w:t>Clues to meaning: Strategies for better reading comprehension</w:t>
      </w:r>
      <w:r w:rsidRPr="001B3FE1">
        <w:rPr>
          <w:rFonts w:ascii="Times New Roman" w:hAnsi="Times New Roman"/>
        </w:rPr>
        <w:t>. New York: Collier Macmillan.</w:t>
      </w:r>
    </w:p>
    <w:p w:rsidR="00326E49" w:rsidRPr="001B3FE1" w:rsidRDefault="00E07BAE" w:rsidP="004E4431">
      <w:pPr>
        <w:numPr>
          <w:ilvl w:val="0"/>
          <w:numId w:val="17"/>
        </w:numPr>
        <w:rPr>
          <w:rFonts w:ascii="Times New Roman" w:hAnsi="Times New Roman"/>
        </w:rPr>
      </w:pPr>
      <w:r w:rsidRPr="001B3FE1">
        <w:rPr>
          <w:rFonts w:ascii="Times New Roman" w:hAnsi="Times New Roman"/>
        </w:rPr>
        <w:t xml:space="preserve">Siberstein, S. Dobson, B., &amp; Clarke, M. (2002). </w:t>
      </w:r>
      <w:r w:rsidRPr="001B3FE1">
        <w:rPr>
          <w:rFonts w:ascii="Times New Roman" w:hAnsi="Times New Roman"/>
          <w:i/>
          <w:iCs/>
        </w:rPr>
        <w:t>Reader’s choice</w:t>
      </w:r>
      <w:r w:rsidRPr="001B3FE1">
        <w:rPr>
          <w:rFonts w:ascii="Times New Roman" w:hAnsi="Times New Roman"/>
        </w:rPr>
        <w:t xml:space="preserve"> (4</w:t>
      </w:r>
      <w:r w:rsidRPr="001B3FE1">
        <w:rPr>
          <w:rFonts w:ascii="Times New Roman" w:hAnsi="Times New Roman"/>
          <w:vertAlign w:val="superscript"/>
        </w:rPr>
        <w:t>th</w:t>
      </w:r>
      <w:r w:rsidRPr="001B3FE1">
        <w:rPr>
          <w:rFonts w:ascii="Times New Roman" w:hAnsi="Times New Roman"/>
        </w:rPr>
        <w:t xml:space="preserve"> edn.). Michigan: University of Michigan.</w:t>
      </w:r>
    </w:p>
    <w:p w:rsidR="00326E49" w:rsidRPr="001B3FE1" w:rsidRDefault="00326E49" w:rsidP="004E4431">
      <w:pPr>
        <w:rPr>
          <w:rFonts w:ascii="Times New Roman" w:hAnsi="Times New Roman"/>
        </w:rPr>
      </w:pPr>
    </w:p>
    <w:p w:rsidR="00326E49" w:rsidRPr="001B3FE1" w:rsidRDefault="00E876B3" w:rsidP="00E876B3">
      <w:pPr>
        <w:ind w:left="-600"/>
        <w:rPr>
          <w:rFonts w:ascii="Times New Roman" w:hAnsi="Times New Roman"/>
          <w:b/>
          <w:bCs/>
        </w:rPr>
      </w:pPr>
      <w:r w:rsidRPr="001B3FE1">
        <w:rPr>
          <w:rFonts w:ascii="Times New Roman" w:hAnsi="Times New Roman"/>
          <w:b/>
          <w:bCs/>
        </w:rPr>
        <w:t>Extra</w:t>
      </w:r>
      <w:r w:rsidR="00326E49" w:rsidRPr="001B3FE1">
        <w:rPr>
          <w:rFonts w:ascii="Times New Roman" w:hAnsi="Times New Roman"/>
          <w:b/>
          <w:bCs/>
        </w:rPr>
        <w:t xml:space="preserve"> Material(s): </w:t>
      </w:r>
    </w:p>
    <w:p w:rsidR="00326E49" w:rsidRPr="001B3FE1" w:rsidRDefault="00326E49" w:rsidP="00E876B3">
      <w:pPr>
        <w:numPr>
          <w:ilvl w:val="0"/>
          <w:numId w:val="14"/>
        </w:numPr>
        <w:rPr>
          <w:rFonts w:ascii="Times New Roman" w:hAnsi="Times New Roman"/>
        </w:rPr>
      </w:pPr>
      <w:r w:rsidRPr="001B3FE1">
        <w:rPr>
          <w:rFonts w:ascii="Times New Roman" w:hAnsi="Times New Roman"/>
        </w:rPr>
        <w:t>Supplementary Readings (Books, Periodicals</w:t>
      </w:r>
      <w:r w:rsidR="00E876B3" w:rsidRPr="001B3FE1">
        <w:rPr>
          <w:rFonts w:ascii="Times New Roman" w:hAnsi="Times New Roman"/>
        </w:rPr>
        <w:t>, handouts,</w:t>
      </w:r>
      <w:r w:rsidRPr="001B3FE1">
        <w:rPr>
          <w:rFonts w:ascii="Times New Roman" w:hAnsi="Times New Roman"/>
        </w:rPr>
        <w:t xml:space="preserve"> </w:t>
      </w:r>
      <w:r w:rsidR="003570E9">
        <w:rPr>
          <w:rFonts w:ascii="Times New Roman" w:hAnsi="Times New Roman"/>
        </w:rPr>
        <w:t xml:space="preserve">magazine and newspaper articles, </w:t>
      </w:r>
      <w:r w:rsidRPr="001B3FE1">
        <w:rPr>
          <w:rFonts w:ascii="Times New Roman" w:hAnsi="Times New Roman"/>
        </w:rPr>
        <w:t>etc)</w:t>
      </w:r>
    </w:p>
    <w:p w:rsidR="00326E49" w:rsidRPr="001B3FE1" w:rsidRDefault="00F27CE6" w:rsidP="004E4431">
      <w:pPr>
        <w:numPr>
          <w:ilvl w:val="0"/>
          <w:numId w:val="14"/>
        </w:numPr>
        <w:rPr>
          <w:rFonts w:ascii="Times New Roman" w:hAnsi="Times New Roman"/>
        </w:rPr>
      </w:pPr>
      <w:r>
        <w:rPr>
          <w:noProof/>
        </w:rPr>
        <w:drawing>
          <wp:anchor distT="0" distB="0" distL="114300" distR="114300" simplePos="0" relativeHeight="251658240" behindDoc="0" locked="0" layoutInCell="1" allowOverlap="1">
            <wp:simplePos x="0" y="0"/>
            <wp:positionH relativeFrom="margin">
              <wp:posOffset>4705350</wp:posOffset>
            </wp:positionH>
            <wp:positionV relativeFrom="margin">
              <wp:posOffset>3083560</wp:posOffset>
            </wp:positionV>
            <wp:extent cx="628650" cy="628650"/>
            <wp:effectExtent l="0" t="0" r="0" b="0"/>
            <wp:wrapSquare wrapText="bothSides"/>
            <wp:docPr id="4" name="Picture 4" descr="11971497511117136851nlyl_reading_man_with_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971497511117136851nlyl_reading_man_with_glasses"/>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E49" w:rsidRPr="001B3FE1">
        <w:rPr>
          <w:rFonts w:ascii="Times New Roman" w:hAnsi="Times New Roman"/>
        </w:rPr>
        <w:t xml:space="preserve">Students are going to be asked to consult periodicals available for assignments requested by the </w:t>
      </w:r>
      <w:r w:rsidR="00E07BAE" w:rsidRPr="001B3FE1">
        <w:rPr>
          <w:rFonts w:ascii="Times New Roman" w:hAnsi="Times New Roman"/>
        </w:rPr>
        <w:t>lecturer</w:t>
      </w:r>
      <w:r w:rsidR="00326E49" w:rsidRPr="001B3FE1">
        <w:rPr>
          <w:rFonts w:ascii="Times New Roman" w:hAnsi="Times New Roman"/>
        </w:rPr>
        <w:t>.</w:t>
      </w:r>
    </w:p>
    <w:p w:rsidR="00E07BAE" w:rsidRPr="001B3FE1" w:rsidRDefault="00E07BAE" w:rsidP="004E4431">
      <w:pPr>
        <w:jc w:val="lowKashida"/>
        <w:rPr>
          <w:rFonts w:ascii="Times New Roman" w:hAnsi="Times New Roman"/>
          <w:lang w:bidi="ar-JO"/>
        </w:rPr>
      </w:pPr>
    </w:p>
    <w:p w:rsidR="00E07BAE" w:rsidRPr="001B3FE1" w:rsidRDefault="00E07BAE" w:rsidP="00E876B3">
      <w:pPr>
        <w:pStyle w:val="Heading1"/>
        <w:ind w:hanging="567"/>
        <w:rPr>
          <w:rFonts w:ascii="Times New Roman" w:hAnsi="Times New Roman"/>
          <w:iCs/>
          <w:sz w:val="24"/>
          <w:szCs w:val="24"/>
        </w:rPr>
      </w:pPr>
      <w:r w:rsidRPr="001B3FE1">
        <w:rPr>
          <w:rFonts w:ascii="Times New Roman" w:hAnsi="Times New Roman"/>
          <w:sz w:val="24"/>
          <w:szCs w:val="24"/>
        </w:rPr>
        <w:t>Assessment and Marks’ Division</w:t>
      </w:r>
    </w:p>
    <w:p w:rsidR="00E07BAE" w:rsidRPr="001B3FE1" w:rsidRDefault="00E07BAE" w:rsidP="004E4431">
      <w:pPr>
        <w:pStyle w:val="BodyText"/>
        <w:rPr>
          <w:rFonts w:ascii="Times New Roman" w:hAnsi="Times New Roman"/>
          <w:b w:val="0"/>
          <w:iCs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9"/>
        <w:gridCol w:w="892"/>
        <w:gridCol w:w="1501"/>
      </w:tblGrid>
      <w:tr w:rsidR="00E07BAE" w:rsidRPr="001B3FE1" w:rsidTr="00E83FE5">
        <w:tblPrEx>
          <w:tblCellMar>
            <w:top w:w="0" w:type="dxa"/>
            <w:bottom w:w="0" w:type="dxa"/>
          </w:tblCellMar>
        </w:tblPrEx>
        <w:trPr>
          <w:trHeight w:val="440"/>
        </w:trPr>
        <w:tc>
          <w:tcPr>
            <w:tcW w:w="6129" w:type="dxa"/>
            <w:shd w:val="clear" w:color="auto" w:fill="C0C0C0"/>
            <w:vAlign w:val="center"/>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Modes of Assessment</w:t>
            </w:r>
          </w:p>
        </w:tc>
        <w:tc>
          <w:tcPr>
            <w:tcW w:w="892" w:type="dxa"/>
            <w:shd w:val="clear" w:color="auto" w:fill="C0C0C0"/>
            <w:vAlign w:val="center"/>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Score</w:t>
            </w:r>
          </w:p>
        </w:tc>
        <w:tc>
          <w:tcPr>
            <w:tcW w:w="1501" w:type="dxa"/>
            <w:shd w:val="clear" w:color="auto" w:fill="C0C0C0"/>
            <w:vAlign w:val="center"/>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Date</w:t>
            </w:r>
          </w:p>
        </w:tc>
      </w:tr>
      <w:tr w:rsidR="00E07BAE" w:rsidRPr="001B3FE1" w:rsidTr="00E83FE5">
        <w:tblPrEx>
          <w:tblCellMar>
            <w:top w:w="0" w:type="dxa"/>
            <w:bottom w:w="0" w:type="dxa"/>
          </w:tblCellMar>
        </w:tblPrEx>
        <w:tc>
          <w:tcPr>
            <w:tcW w:w="6129" w:type="dxa"/>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 xml:space="preserve">First Exam </w:t>
            </w:r>
          </w:p>
        </w:tc>
        <w:tc>
          <w:tcPr>
            <w:tcW w:w="892"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20</w:t>
            </w:r>
          </w:p>
        </w:tc>
        <w:tc>
          <w:tcPr>
            <w:tcW w:w="1501"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Week 6</w:t>
            </w:r>
          </w:p>
        </w:tc>
      </w:tr>
      <w:tr w:rsidR="00E07BAE" w:rsidRPr="001B3FE1" w:rsidTr="00E83FE5">
        <w:tblPrEx>
          <w:tblCellMar>
            <w:top w:w="0" w:type="dxa"/>
            <w:bottom w:w="0" w:type="dxa"/>
          </w:tblCellMar>
        </w:tblPrEx>
        <w:tc>
          <w:tcPr>
            <w:tcW w:w="6129" w:type="dxa"/>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 xml:space="preserve">Second Exam </w:t>
            </w:r>
          </w:p>
        </w:tc>
        <w:tc>
          <w:tcPr>
            <w:tcW w:w="892"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20</w:t>
            </w:r>
          </w:p>
        </w:tc>
        <w:tc>
          <w:tcPr>
            <w:tcW w:w="1501"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Week 12</w:t>
            </w:r>
          </w:p>
        </w:tc>
      </w:tr>
      <w:tr w:rsidR="00E07BAE" w:rsidRPr="001B3FE1" w:rsidTr="00E83FE5">
        <w:tblPrEx>
          <w:tblCellMar>
            <w:top w:w="0" w:type="dxa"/>
            <w:bottom w:w="0" w:type="dxa"/>
          </w:tblCellMar>
        </w:tblPrEx>
        <w:tc>
          <w:tcPr>
            <w:tcW w:w="6129" w:type="dxa"/>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Assignments / Projects / Quizzes / Reports/ Presentations</w:t>
            </w:r>
          </w:p>
        </w:tc>
        <w:tc>
          <w:tcPr>
            <w:tcW w:w="892"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20</w:t>
            </w:r>
          </w:p>
        </w:tc>
        <w:tc>
          <w:tcPr>
            <w:tcW w:w="1501" w:type="dxa"/>
          </w:tcPr>
          <w:p w:rsidR="00E07BAE" w:rsidRPr="001B3FE1" w:rsidRDefault="00E07BAE" w:rsidP="004E4431">
            <w:pPr>
              <w:pStyle w:val="BodyText"/>
              <w:rPr>
                <w:rFonts w:ascii="Times New Roman" w:hAnsi="Times New Roman"/>
                <w:i w:val="0"/>
                <w:iCs w:val="0"/>
                <w:sz w:val="24"/>
                <w:szCs w:val="24"/>
                <w:lang w:val="en-US" w:eastAsia="en-US"/>
              </w:rPr>
            </w:pPr>
          </w:p>
        </w:tc>
      </w:tr>
      <w:tr w:rsidR="00E07BAE" w:rsidRPr="001B3FE1" w:rsidTr="00E83FE5">
        <w:tblPrEx>
          <w:tblCellMar>
            <w:top w:w="0" w:type="dxa"/>
            <w:bottom w:w="0" w:type="dxa"/>
          </w:tblCellMar>
        </w:tblPrEx>
        <w:tc>
          <w:tcPr>
            <w:tcW w:w="6129" w:type="dxa"/>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 xml:space="preserve">Final Exam </w:t>
            </w:r>
          </w:p>
        </w:tc>
        <w:tc>
          <w:tcPr>
            <w:tcW w:w="892"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40</w:t>
            </w:r>
          </w:p>
        </w:tc>
        <w:tc>
          <w:tcPr>
            <w:tcW w:w="1501" w:type="dxa"/>
          </w:tcPr>
          <w:p w:rsidR="00E07BAE" w:rsidRPr="001B3FE1" w:rsidRDefault="004E4431"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Week 16</w:t>
            </w:r>
          </w:p>
        </w:tc>
      </w:tr>
      <w:tr w:rsidR="00E07BAE" w:rsidRPr="001B3FE1" w:rsidTr="00E83FE5">
        <w:tblPrEx>
          <w:tblCellMar>
            <w:top w:w="0" w:type="dxa"/>
            <w:bottom w:w="0" w:type="dxa"/>
          </w:tblCellMar>
        </w:tblPrEx>
        <w:tc>
          <w:tcPr>
            <w:tcW w:w="6129" w:type="dxa"/>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Total</w:t>
            </w:r>
          </w:p>
        </w:tc>
        <w:tc>
          <w:tcPr>
            <w:tcW w:w="892" w:type="dxa"/>
          </w:tcPr>
          <w:p w:rsidR="00E07BAE" w:rsidRPr="001B3FE1" w:rsidRDefault="00E07BAE" w:rsidP="004E4431">
            <w:pPr>
              <w:pStyle w:val="BodyText"/>
              <w:rPr>
                <w:rFonts w:ascii="Times New Roman" w:hAnsi="Times New Roman"/>
                <w:i w:val="0"/>
                <w:iCs w:val="0"/>
                <w:sz w:val="24"/>
                <w:szCs w:val="24"/>
                <w:lang w:val="en-US" w:eastAsia="en-US"/>
              </w:rPr>
            </w:pPr>
            <w:r w:rsidRPr="001B3FE1">
              <w:rPr>
                <w:rFonts w:ascii="Times New Roman" w:hAnsi="Times New Roman"/>
                <w:i w:val="0"/>
                <w:iCs w:val="0"/>
                <w:sz w:val="24"/>
                <w:szCs w:val="24"/>
                <w:lang w:val="en-US" w:eastAsia="en-US"/>
              </w:rPr>
              <w:t>100%</w:t>
            </w:r>
          </w:p>
        </w:tc>
        <w:tc>
          <w:tcPr>
            <w:tcW w:w="1501" w:type="dxa"/>
          </w:tcPr>
          <w:p w:rsidR="00E07BAE" w:rsidRPr="001B3FE1" w:rsidRDefault="00E07BAE" w:rsidP="004E4431">
            <w:pPr>
              <w:pStyle w:val="BodyText"/>
              <w:rPr>
                <w:rFonts w:ascii="Times New Roman" w:hAnsi="Times New Roman"/>
                <w:i w:val="0"/>
                <w:iCs w:val="0"/>
                <w:sz w:val="24"/>
                <w:szCs w:val="24"/>
                <w:lang w:val="en-US" w:eastAsia="en-US"/>
              </w:rPr>
            </w:pPr>
          </w:p>
        </w:tc>
      </w:tr>
    </w:tbl>
    <w:p w:rsidR="00E07BAE" w:rsidRPr="001B3FE1" w:rsidRDefault="00E07BAE" w:rsidP="004E4431">
      <w:pPr>
        <w:jc w:val="lowKashida"/>
        <w:rPr>
          <w:rFonts w:ascii="Times New Roman" w:hAnsi="Times New Roman"/>
          <w:lang w:bidi="ar-JO"/>
        </w:rPr>
      </w:pPr>
    </w:p>
    <w:p w:rsidR="00E07BAE" w:rsidRPr="001B3FE1" w:rsidRDefault="00E07BAE" w:rsidP="00E876B3">
      <w:pPr>
        <w:pStyle w:val="Heading1"/>
        <w:ind w:hanging="567"/>
        <w:rPr>
          <w:rFonts w:ascii="Times New Roman" w:hAnsi="Times New Roman"/>
          <w:sz w:val="24"/>
          <w:szCs w:val="24"/>
        </w:rPr>
      </w:pPr>
      <w:r w:rsidRPr="001B3FE1">
        <w:rPr>
          <w:rFonts w:ascii="Times New Roman" w:hAnsi="Times New Roman"/>
          <w:sz w:val="24"/>
          <w:szCs w:val="24"/>
        </w:rPr>
        <w:t>Course Policies:</w:t>
      </w:r>
    </w:p>
    <w:p w:rsidR="00E07BAE" w:rsidRPr="001B3FE1" w:rsidRDefault="00E07BAE" w:rsidP="004E4431">
      <w:pPr>
        <w:numPr>
          <w:ilvl w:val="0"/>
          <w:numId w:val="19"/>
        </w:numPr>
        <w:jc w:val="lowKashida"/>
        <w:rPr>
          <w:rFonts w:ascii="Times New Roman" w:hAnsi="Times New Roman"/>
        </w:rPr>
      </w:pPr>
      <w:r w:rsidRPr="001B3FE1">
        <w:rPr>
          <w:rFonts w:ascii="Times New Roman" w:hAnsi="Times New Roman"/>
        </w:rPr>
        <w:t xml:space="preserve">Absence from lectures and /or tutorials shall not exceed 15%. </w:t>
      </w:r>
      <w:r w:rsidRPr="001B3FE1">
        <w:rPr>
          <w:rFonts w:ascii="Times New Roman" w:hAnsi="Times New Roman"/>
          <w:b/>
          <w:i/>
          <w:iCs/>
        </w:rPr>
        <w:t>Seven</w:t>
      </w:r>
      <w:r w:rsidRPr="001B3FE1">
        <w:rPr>
          <w:rFonts w:ascii="Times New Roman" w:hAnsi="Times New Roman"/>
          <w:bCs/>
        </w:rPr>
        <w:t xml:space="preserve"> ab</w:t>
      </w:r>
      <w:r w:rsidR="00E876B3" w:rsidRPr="001B3FE1">
        <w:rPr>
          <w:rFonts w:ascii="Times New Roman" w:hAnsi="Times New Roman"/>
          <w:bCs/>
        </w:rPr>
        <w:t>sences are permitted on Sundays/ Tuesdays</w:t>
      </w:r>
      <w:r w:rsidRPr="001B3FE1">
        <w:rPr>
          <w:rFonts w:ascii="Times New Roman" w:hAnsi="Times New Roman"/>
          <w:bCs/>
        </w:rPr>
        <w:t xml:space="preserve">/ Thursdays. Exceeding this limit </w:t>
      </w:r>
      <w:r w:rsidRPr="001B3FE1">
        <w:rPr>
          <w:rFonts w:ascii="Times New Roman" w:hAnsi="Times New Roman"/>
        </w:rPr>
        <w:t>without a medical or emergency excuse acceptable to and approved by the Dean of the relevant college /faculty</w:t>
      </w:r>
      <w:r w:rsidRPr="001B3FE1">
        <w:rPr>
          <w:rFonts w:ascii="Times New Roman" w:hAnsi="Times New Roman"/>
          <w:bCs/>
        </w:rPr>
        <w:t xml:space="preserve"> will result in failing the course. </w:t>
      </w:r>
    </w:p>
    <w:p w:rsidR="00E07BAE" w:rsidRPr="001B3FE1" w:rsidRDefault="00E07BAE" w:rsidP="00E876B3">
      <w:pPr>
        <w:numPr>
          <w:ilvl w:val="0"/>
          <w:numId w:val="19"/>
        </w:numPr>
        <w:rPr>
          <w:rFonts w:ascii="Times New Roman" w:hAnsi="Times New Roman"/>
          <w:bCs/>
        </w:rPr>
      </w:pPr>
      <w:r w:rsidRPr="001B3FE1">
        <w:rPr>
          <w:rFonts w:ascii="Times New Roman" w:hAnsi="Times New Roman"/>
          <w:bCs/>
        </w:rPr>
        <w:t xml:space="preserve">Coming late to lectures will not be tolerated. </w:t>
      </w:r>
    </w:p>
    <w:p w:rsidR="00E07BAE" w:rsidRPr="001B3FE1" w:rsidRDefault="00E07BAE" w:rsidP="004E4431">
      <w:pPr>
        <w:numPr>
          <w:ilvl w:val="0"/>
          <w:numId w:val="19"/>
        </w:numPr>
        <w:rPr>
          <w:rFonts w:ascii="Times New Roman" w:hAnsi="Times New Roman"/>
        </w:rPr>
      </w:pPr>
      <w:r w:rsidRPr="001B3FE1">
        <w:rPr>
          <w:rFonts w:ascii="Times New Roman" w:hAnsi="Times New Roman"/>
        </w:rPr>
        <w:t>Students should independently do their homework, presentations and projects</w:t>
      </w:r>
      <w:r w:rsidR="00E876B3" w:rsidRPr="001B3FE1">
        <w:rPr>
          <w:rFonts w:ascii="Times New Roman" w:hAnsi="Times New Roman"/>
        </w:rPr>
        <w:t xml:space="preserve"> unless stated otherwise</w:t>
      </w:r>
      <w:r w:rsidRPr="001B3FE1">
        <w:rPr>
          <w:rFonts w:ascii="Times New Roman" w:hAnsi="Times New Roman"/>
        </w:rPr>
        <w:t xml:space="preserve">. Any work submitted or presented must be their </w:t>
      </w:r>
      <w:r w:rsidRPr="001B3FE1">
        <w:rPr>
          <w:rFonts w:ascii="Times New Roman" w:hAnsi="Times New Roman"/>
          <w:i/>
          <w:iCs/>
        </w:rPr>
        <w:t>own</w:t>
      </w:r>
      <w:r w:rsidRPr="001B3FE1">
        <w:rPr>
          <w:rFonts w:ascii="Times New Roman" w:hAnsi="Times New Roman"/>
        </w:rPr>
        <w:t xml:space="preserve"> work. Any reliance on previous students' work is considered cheating. </w:t>
      </w:r>
    </w:p>
    <w:p w:rsidR="00E07BAE" w:rsidRPr="001B3FE1" w:rsidRDefault="00E07BAE" w:rsidP="004E4431">
      <w:pPr>
        <w:numPr>
          <w:ilvl w:val="0"/>
          <w:numId w:val="19"/>
        </w:numPr>
        <w:rPr>
          <w:rFonts w:ascii="Times New Roman" w:hAnsi="Times New Roman"/>
        </w:rPr>
      </w:pPr>
      <w:r w:rsidRPr="001B3FE1">
        <w:rPr>
          <w:rFonts w:ascii="Times New Roman" w:hAnsi="Times New Roman"/>
        </w:rPr>
        <w:lastRenderedPageBreak/>
        <w:t xml:space="preserve">Plagiarism or stealing other people's ideas or viewpoints and claiming that they are your own without acknowledging them is considered a serious misdemeanor. Depending on plagiarism will result in course failure. </w:t>
      </w:r>
    </w:p>
    <w:p w:rsidR="00E07BAE" w:rsidRPr="001B3FE1" w:rsidRDefault="00E07BAE" w:rsidP="004E4431">
      <w:pPr>
        <w:numPr>
          <w:ilvl w:val="0"/>
          <w:numId w:val="19"/>
        </w:numPr>
        <w:rPr>
          <w:rFonts w:ascii="Times New Roman" w:hAnsi="Times New Roman"/>
          <w:bCs/>
        </w:rPr>
      </w:pPr>
      <w:r w:rsidRPr="001B3FE1">
        <w:rPr>
          <w:rFonts w:ascii="Times New Roman" w:hAnsi="Times New Roman"/>
          <w:bCs/>
        </w:rPr>
        <w:t xml:space="preserve">Participation is vital in classrooms. It is not only coming to class; it also requires preparing the material in advance, doing the required homework, and being active in the classroom, etc. </w:t>
      </w:r>
    </w:p>
    <w:p w:rsidR="00E07BAE" w:rsidRPr="001B3FE1" w:rsidRDefault="00E07BAE" w:rsidP="004E4431">
      <w:pPr>
        <w:numPr>
          <w:ilvl w:val="0"/>
          <w:numId w:val="19"/>
        </w:numPr>
        <w:rPr>
          <w:rFonts w:ascii="Times New Roman" w:hAnsi="Times New Roman"/>
          <w:bCs/>
        </w:rPr>
      </w:pPr>
      <w:r w:rsidRPr="001B3FE1">
        <w:rPr>
          <w:rFonts w:ascii="Times New Roman" w:hAnsi="Times New Roman"/>
          <w:bCs/>
        </w:rPr>
        <w:t>Make-up exams will be offered for valid reasons if only they are accepted by the Dean.</w:t>
      </w:r>
    </w:p>
    <w:p w:rsidR="00F01F13" w:rsidRPr="002D6E19" w:rsidRDefault="00F01F13" w:rsidP="00F01F13">
      <w:pPr>
        <w:pStyle w:val="BodyText"/>
        <w:rPr>
          <w:rFonts w:ascii="Times New Roman" w:hAnsi="Times New Roman"/>
          <w:i w:val="0"/>
          <w:iCs w:val="0"/>
          <w:u w:val="single"/>
        </w:rPr>
      </w:pPr>
      <w:r w:rsidRPr="002D6E19">
        <w:rPr>
          <w:rFonts w:ascii="Times New Roman" w:hAnsi="Times New Roman"/>
          <w:i w:val="0"/>
          <w:iCs w:val="0"/>
          <w:u w:val="single"/>
        </w:rPr>
        <w:t>Documentation and Academic Honesty</w:t>
      </w:r>
    </w:p>
    <w:p w:rsidR="00F01F13" w:rsidRPr="002D6E19" w:rsidRDefault="00F01F13" w:rsidP="00F01F13">
      <w:pPr>
        <w:jc w:val="lowKashida"/>
      </w:pPr>
      <w:r w:rsidRPr="002D6E19">
        <w:t>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w:t>
      </w:r>
    </w:p>
    <w:p w:rsidR="00F01F13" w:rsidRPr="002D6E19" w:rsidRDefault="00F01F13" w:rsidP="00F01F13">
      <w:pPr>
        <w:jc w:val="lowKashida"/>
      </w:pPr>
    </w:p>
    <w:p w:rsidR="00F01F13" w:rsidRPr="002D6E19" w:rsidRDefault="00F01F13" w:rsidP="00F01F13">
      <w:pPr>
        <w:pStyle w:val="BodyText"/>
        <w:numPr>
          <w:ilvl w:val="0"/>
          <w:numId w:val="15"/>
        </w:numPr>
        <w:tabs>
          <w:tab w:val="clear" w:pos="720"/>
          <w:tab w:val="num" w:pos="180"/>
        </w:tabs>
        <w:ind w:hanging="720"/>
        <w:rPr>
          <w:rFonts w:ascii="Times New Roman" w:hAnsi="Times New Roman"/>
          <w:i w:val="0"/>
          <w:iCs w:val="0"/>
        </w:rPr>
      </w:pPr>
      <w:r w:rsidRPr="002D6E19">
        <w:rPr>
          <w:rFonts w:ascii="Times New Roman" w:hAnsi="Times New Roman"/>
          <w:i w:val="0"/>
          <w:iCs w:val="0"/>
        </w:rPr>
        <w:t xml:space="preserve"> Documentation Style (with illustrative examples)</w:t>
      </w:r>
    </w:p>
    <w:p w:rsidR="00F01F13" w:rsidRPr="002D6E19" w:rsidRDefault="00F01F13" w:rsidP="00F01F13">
      <w:pPr>
        <w:pStyle w:val="BodyText"/>
        <w:ind w:left="360"/>
        <w:rPr>
          <w:rFonts w:ascii="Times New Roman" w:hAnsi="Times New Roman"/>
          <w:i w:val="0"/>
          <w:iCs w:val="0"/>
        </w:rPr>
      </w:pPr>
    </w:p>
    <w:p w:rsidR="00F01F13" w:rsidRPr="002D6E19" w:rsidRDefault="00F01F13" w:rsidP="00F01F13">
      <w:pPr>
        <w:pStyle w:val="BodyText"/>
        <w:rPr>
          <w:rFonts w:ascii="Times New Roman" w:hAnsi="Times New Roman"/>
          <w:i w:val="0"/>
          <w:iCs w:val="0"/>
        </w:rPr>
      </w:pPr>
      <w:r w:rsidRPr="002D6E19">
        <w:rPr>
          <w:rFonts w:ascii="Times New Roman" w:hAnsi="Times New Roman"/>
          <w:i w:val="0"/>
          <w:iCs w:val="0"/>
        </w:rPr>
        <w:t>Reference styles</w:t>
      </w:r>
    </w:p>
    <w:p w:rsidR="00F01F13" w:rsidRPr="002D6E19" w:rsidRDefault="00F01F13" w:rsidP="00F01F13">
      <w:pPr>
        <w:pStyle w:val="BodyText"/>
        <w:rPr>
          <w:rFonts w:ascii="Times New Roman" w:hAnsi="Times New Roman"/>
          <w:i w:val="0"/>
          <w:iCs w:val="0"/>
        </w:rPr>
      </w:pPr>
    </w:p>
    <w:p w:rsidR="00F01F13" w:rsidRPr="002D6E19" w:rsidRDefault="00F01F13" w:rsidP="00F01F13">
      <w:pPr>
        <w:pStyle w:val="BodyText"/>
        <w:jc w:val="lowKashida"/>
        <w:rPr>
          <w:rFonts w:ascii="Times New Roman" w:hAnsi="Times New Roman"/>
          <w:b w:val="0"/>
          <w:bCs w:val="0"/>
          <w:i w:val="0"/>
          <w:iCs w:val="0"/>
        </w:rPr>
      </w:pPr>
      <w:r>
        <w:rPr>
          <w:rFonts w:ascii="Times New Roman" w:hAnsi="Times New Roman"/>
          <w:b w:val="0"/>
          <w:bCs w:val="0"/>
          <w:i w:val="0"/>
          <w:iCs w:val="0"/>
        </w:rPr>
        <w:t>Note: I</w:t>
      </w:r>
      <w:r w:rsidRPr="002D6E19">
        <w:rPr>
          <w:rFonts w:ascii="Times New Roman" w:hAnsi="Times New Roman"/>
          <w:b w:val="0"/>
          <w:bCs w:val="0"/>
          <w:i w:val="0"/>
          <w:iCs w:val="0"/>
        </w:rPr>
        <w:t>talicize book titles; if you are not able to do this, you should underline them instead.</w:t>
      </w:r>
    </w:p>
    <w:p w:rsidR="00F01F13" w:rsidRPr="002D6E19" w:rsidRDefault="00F01F13" w:rsidP="00F01F13">
      <w:pPr>
        <w:pStyle w:val="BodyText"/>
        <w:jc w:val="lowKashida"/>
        <w:rPr>
          <w:rFonts w:ascii="Times New Roman" w:hAnsi="Times New Roman"/>
          <w:b w:val="0"/>
          <w:bCs w:val="0"/>
          <w:i w:val="0"/>
          <w:iCs w:val="0"/>
        </w:rPr>
      </w:pPr>
    </w:p>
    <w:p w:rsidR="00F01F13" w:rsidRPr="002D6E19" w:rsidRDefault="00F01F13" w:rsidP="00F01F13">
      <w:pPr>
        <w:pStyle w:val="BodyText"/>
        <w:jc w:val="lowKashida"/>
        <w:rPr>
          <w:rFonts w:ascii="Times New Roman" w:hAnsi="Times New Roman"/>
          <w:b w:val="0"/>
          <w:bCs w:val="0"/>
          <w:i w:val="0"/>
          <w:iCs w:val="0"/>
        </w:rPr>
      </w:pPr>
      <w:r w:rsidRPr="002D6E19">
        <w:rPr>
          <w:rFonts w:ascii="Times New Roman" w:hAnsi="Times New Roman"/>
          <w:b w:val="0"/>
          <w:bCs w:val="0"/>
          <w:i w:val="0"/>
          <w:iCs w:val="0"/>
        </w:rPr>
        <w:t xml:space="preserve">* </w:t>
      </w:r>
      <w:r w:rsidRPr="002D6E19">
        <w:rPr>
          <w:rFonts w:ascii="Times New Roman" w:hAnsi="Times New Roman"/>
          <w:b w:val="0"/>
          <w:bCs w:val="0"/>
          <w:i w:val="0"/>
          <w:iCs w:val="0"/>
          <w:u w:val="single"/>
        </w:rPr>
        <w:t>Chapter/ extract from an edited collection</w:t>
      </w:r>
    </w:p>
    <w:p w:rsidR="00F01F13" w:rsidRPr="002D6E19" w:rsidRDefault="00F01F13" w:rsidP="00F01F13">
      <w:pPr>
        <w:pStyle w:val="BodyText"/>
        <w:jc w:val="lowKashida"/>
        <w:rPr>
          <w:rFonts w:ascii="Times New Roman" w:hAnsi="Times New Roman"/>
          <w:b w:val="0"/>
          <w:bCs w:val="0"/>
          <w:i w:val="0"/>
          <w:iCs w:val="0"/>
        </w:rPr>
      </w:pPr>
    </w:p>
    <w:p w:rsidR="00F01F13" w:rsidRPr="002D6E19" w:rsidRDefault="00F01F13" w:rsidP="00F01F13">
      <w:pPr>
        <w:pStyle w:val="BodyText"/>
        <w:jc w:val="lowKashida"/>
        <w:rPr>
          <w:rFonts w:ascii="Times New Roman" w:hAnsi="Times New Roman"/>
          <w:b w:val="0"/>
          <w:bCs w:val="0"/>
          <w:i w:val="0"/>
          <w:iCs w:val="0"/>
        </w:rPr>
      </w:pPr>
      <w:r w:rsidRPr="002D6E19">
        <w:rPr>
          <w:rFonts w:ascii="Times New Roman" w:hAnsi="Times New Roman"/>
          <w:b w:val="0"/>
          <w:bCs w:val="0"/>
          <w:i w:val="0"/>
          <w:iCs w:val="0"/>
        </w:rPr>
        <w:t>Harris, J. (1993) 'The grammar of Irish English' in Milroy, J. and Milroy, L. (eds) Real English</w:t>
      </w:r>
      <w:r w:rsidRPr="002D6E19">
        <w:rPr>
          <w:rFonts w:ascii="Times New Roman" w:hAnsi="Times New Roman"/>
          <w:b w:val="0"/>
          <w:bCs w:val="0"/>
        </w:rPr>
        <w:t>: the grammar of English dialects in the British Isles</w:t>
      </w:r>
      <w:r w:rsidRPr="002D6E19">
        <w:rPr>
          <w:rFonts w:ascii="Times New Roman" w:hAnsi="Times New Roman"/>
          <w:b w:val="0"/>
          <w:bCs w:val="0"/>
          <w:i w:val="0"/>
          <w:iCs w:val="0"/>
        </w:rPr>
        <w:t>, London, Longman.</w:t>
      </w:r>
    </w:p>
    <w:p w:rsidR="00F01F13" w:rsidRPr="002D6E19" w:rsidRDefault="00F01F13" w:rsidP="00F01F13">
      <w:pPr>
        <w:pStyle w:val="BodyText"/>
        <w:jc w:val="lowKashida"/>
        <w:rPr>
          <w:rFonts w:ascii="Times New Roman" w:hAnsi="Times New Roman"/>
          <w:b w:val="0"/>
          <w:bCs w:val="0"/>
          <w:i w:val="0"/>
          <w:iCs w:val="0"/>
        </w:rPr>
      </w:pPr>
    </w:p>
    <w:p w:rsidR="00F01F13" w:rsidRPr="002D6E19" w:rsidRDefault="00F01F13" w:rsidP="00F01F13">
      <w:pPr>
        <w:pStyle w:val="BodyText"/>
        <w:jc w:val="lowKashida"/>
        <w:rPr>
          <w:rFonts w:ascii="Times New Roman" w:hAnsi="Times New Roman"/>
          <w:b w:val="0"/>
          <w:bCs w:val="0"/>
          <w:i w:val="0"/>
          <w:iCs w:val="0"/>
        </w:rPr>
      </w:pPr>
      <w:r w:rsidRPr="002D6E19">
        <w:rPr>
          <w:rFonts w:ascii="Times New Roman" w:hAnsi="Times New Roman"/>
          <w:b w:val="0"/>
          <w:bCs w:val="0"/>
          <w:i w:val="0"/>
          <w:iCs w:val="0"/>
        </w:rPr>
        <w:t xml:space="preserve">* </w:t>
      </w:r>
      <w:r w:rsidRPr="002D6E19">
        <w:rPr>
          <w:rFonts w:ascii="Times New Roman" w:hAnsi="Times New Roman"/>
          <w:b w:val="0"/>
          <w:bCs w:val="0"/>
          <w:i w:val="0"/>
          <w:iCs w:val="0"/>
          <w:u w:val="single"/>
        </w:rPr>
        <w:t>Paper in a journal of magazine</w:t>
      </w:r>
    </w:p>
    <w:p w:rsidR="00F01F13" w:rsidRPr="002D6E19" w:rsidRDefault="00F01F13" w:rsidP="00F01F13">
      <w:pPr>
        <w:pStyle w:val="BodyText"/>
        <w:jc w:val="lowKashida"/>
        <w:rPr>
          <w:rFonts w:ascii="Times New Roman" w:hAnsi="Times New Roman"/>
          <w:b w:val="0"/>
          <w:bCs w:val="0"/>
          <w:i w:val="0"/>
          <w:iCs w:val="0"/>
        </w:rPr>
      </w:pPr>
    </w:p>
    <w:p w:rsidR="00F01F13" w:rsidRPr="002D6E19" w:rsidRDefault="00F01F13" w:rsidP="00F01F13">
      <w:pPr>
        <w:pStyle w:val="BodyText"/>
        <w:jc w:val="lowKashida"/>
        <w:rPr>
          <w:rFonts w:ascii="Times New Roman" w:hAnsi="Times New Roman"/>
          <w:b w:val="0"/>
          <w:bCs w:val="0"/>
          <w:i w:val="0"/>
          <w:iCs w:val="0"/>
        </w:rPr>
      </w:pPr>
      <w:r w:rsidRPr="002D6E19">
        <w:rPr>
          <w:rFonts w:ascii="Times New Roman" w:hAnsi="Times New Roman"/>
          <w:b w:val="0"/>
          <w:bCs w:val="0"/>
          <w:i w:val="0"/>
          <w:iCs w:val="0"/>
        </w:rPr>
        <w:t xml:space="preserve">Wales, L. (1994) 'Royalese: the rise and fall of "the Queen's English" ', </w:t>
      </w:r>
      <w:r w:rsidRPr="002D6E19">
        <w:rPr>
          <w:rFonts w:ascii="Times New Roman" w:hAnsi="Times New Roman"/>
          <w:b w:val="0"/>
          <w:bCs w:val="0"/>
        </w:rPr>
        <w:t>English Today</w:t>
      </w:r>
      <w:r w:rsidRPr="002D6E19">
        <w:rPr>
          <w:rFonts w:ascii="Times New Roman" w:hAnsi="Times New Roman"/>
          <w:b w:val="0"/>
          <w:bCs w:val="0"/>
          <w:i w:val="0"/>
          <w:iCs w:val="0"/>
        </w:rPr>
        <w:t>, vol. 10, no.3, pp. 3-10.</w:t>
      </w:r>
    </w:p>
    <w:p w:rsidR="00F01F13" w:rsidRPr="002D6E19" w:rsidRDefault="00F01F13" w:rsidP="00F01F13">
      <w:pPr>
        <w:spacing w:before="100" w:beforeAutospacing="1" w:after="100" w:afterAutospacing="1"/>
        <w:rPr>
          <w:u w:val="single"/>
        </w:rPr>
      </w:pPr>
      <w:r w:rsidRPr="002D6E19">
        <w:t xml:space="preserve">* </w:t>
      </w:r>
      <w:r w:rsidRPr="002D6E19">
        <w:rPr>
          <w:u w:val="single"/>
        </w:rPr>
        <w:t>Book article:</w:t>
      </w:r>
    </w:p>
    <w:p w:rsidR="00F01F13" w:rsidRPr="002D6E19" w:rsidRDefault="00F01F13" w:rsidP="00F01F13">
      <w:pPr>
        <w:autoSpaceDE w:val="0"/>
        <w:autoSpaceDN w:val="0"/>
        <w:adjustRightInd w:val="0"/>
        <w:rPr>
          <w:rFonts w:ascii="Times-Roman" w:hAnsi="Times-Roman" w:cs="Times-Roman"/>
          <w:sz w:val="20"/>
          <w:szCs w:val="20"/>
        </w:rPr>
      </w:pPr>
      <w:r w:rsidRPr="002D6E19">
        <w:rPr>
          <w:rFonts w:ascii="Times-Roman" w:hAnsi="Times-Roman" w:cs="Times-Roman"/>
        </w:rPr>
        <w:t xml:space="preserve">Sinha, Chris. (1999). 'Grounding, mapping and acts of meaning'. In T. Janssen and G. Redeker (Eds.), </w:t>
      </w:r>
      <w:r w:rsidRPr="002D6E19">
        <w:rPr>
          <w:rFonts w:ascii="Times-Italic" w:hAnsi="Times-Italic" w:cs="Times-Italic"/>
          <w:i/>
          <w:iCs/>
        </w:rPr>
        <w:t>Cognitive Linguistics, Foundations, Scope and Methodology</w:t>
      </w:r>
      <w:r w:rsidRPr="002D6E19">
        <w:rPr>
          <w:rFonts w:ascii="Times-Roman" w:hAnsi="Times-Roman" w:cs="Times-Roman"/>
        </w:rPr>
        <w:t>, Berlin: Mouton de Gruyter, pp. 223-256.</w:t>
      </w:r>
    </w:p>
    <w:p w:rsidR="00F01F13" w:rsidRDefault="00F01F13" w:rsidP="00F01F13"/>
    <w:p w:rsidR="00F01F13" w:rsidRPr="002D6E19" w:rsidRDefault="00F01F13" w:rsidP="00F01F13">
      <w:pPr>
        <w:rPr>
          <w:u w:val="single"/>
        </w:rPr>
      </w:pPr>
      <w:r w:rsidRPr="002D6E19">
        <w:t xml:space="preserve">* </w:t>
      </w:r>
      <w:r w:rsidRPr="002D6E19">
        <w:rPr>
          <w:u w:val="single"/>
        </w:rPr>
        <w:t>Documenting Web Sources</w:t>
      </w:r>
    </w:p>
    <w:p w:rsidR="00F01F13" w:rsidRPr="002D6E19" w:rsidRDefault="00F01F13" w:rsidP="00F01F13">
      <w:pPr>
        <w:spacing w:before="100" w:beforeAutospacing="1" w:after="100" w:afterAutospacing="1"/>
      </w:pPr>
      <w:r w:rsidRPr="002D6E19">
        <w:t xml:space="preserve">Burka, Lauren P. 'A Hypertext History of Multi-User Dimensions.'  </w:t>
      </w:r>
      <w:r w:rsidRPr="002D6E19">
        <w:rPr>
          <w:i/>
          <w:iCs/>
        </w:rPr>
        <w:t>MUD History</w:t>
      </w:r>
      <w:r w:rsidRPr="002D6E19">
        <w:t xml:space="preserve">. 1993. &lt;http://www.ccs.neu.edu/home/1pb/mud-history.html&gt; (5 Dec. 1994). </w:t>
      </w:r>
    </w:p>
    <w:p w:rsidR="00F01F13" w:rsidRPr="002D6E19" w:rsidRDefault="00F01F13" w:rsidP="00F01F13">
      <w:pPr>
        <w:pStyle w:val="BodyText"/>
        <w:numPr>
          <w:ilvl w:val="0"/>
          <w:numId w:val="15"/>
        </w:numPr>
        <w:tabs>
          <w:tab w:val="clear" w:pos="720"/>
          <w:tab w:val="num" w:pos="0"/>
        </w:tabs>
        <w:ind w:left="180" w:hanging="180"/>
        <w:rPr>
          <w:rFonts w:ascii="Times New Roman" w:hAnsi="Times New Roman"/>
          <w:i w:val="0"/>
          <w:iCs w:val="0"/>
        </w:rPr>
      </w:pPr>
      <w:r w:rsidRPr="002D6E19">
        <w:rPr>
          <w:rFonts w:ascii="Times New Roman" w:hAnsi="Times New Roman"/>
          <w:i w:val="0"/>
          <w:iCs w:val="0"/>
        </w:rPr>
        <w:t xml:space="preserve"> Protection of Copyright</w:t>
      </w:r>
    </w:p>
    <w:p w:rsidR="00F01F13" w:rsidRPr="002D6E19" w:rsidRDefault="00F01F13" w:rsidP="00F01F13">
      <w:pPr>
        <w:jc w:val="lowKashida"/>
      </w:pPr>
      <w:r w:rsidRPr="002D6E19">
        <w:lastRenderedPageBreak/>
        <w:t>Publications in all forms require permission from the copyright owner in advance. You are not allowed to reproduce, store in a retrieval system, or transmit, in any form or by any means, without the prior permission of the publisher or a license from the Copyright Licensing</w:t>
      </w:r>
      <w:r>
        <w:t xml:space="preserve"> Agency Limited. </w:t>
      </w:r>
    </w:p>
    <w:p w:rsidR="00F01F13" w:rsidRPr="002D6E19" w:rsidRDefault="00F01F13" w:rsidP="00F01F13">
      <w:pPr>
        <w:pStyle w:val="BodyText"/>
        <w:rPr>
          <w:rFonts w:ascii="Times New Roman" w:hAnsi="Times New Roman"/>
          <w:i w:val="0"/>
          <w:iCs w:val="0"/>
        </w:rPr>
      </w:pPr>
    </w:p>
    <w:p w:rsidR="00F01F13" w:rsidRPr="002D6E19" w:rsidRDefault="00F01F13" w:rsidP="00F01F13">
      <w:pPr>
        <w:pStyle w:val="BodyText"/>
        <w:numPr>
          <w:ilvl w:val="0"/>
          <w:numId w:val="15"/>
        </w:numPr>
        <w:tabs>
          <w:tab w:val="clear" w:pos="720"/>
          <w:tab w:val="num" w:pos="0"/>
        </w:tabs>
        <w:ind w:left="360"/>
        <w:rPr>
          <w:rFonts w:ascii="Times New Roman" w:hAnsi="Times New Roman"/>
          <w:i w:val="0"/>
          <w:iCs w:val="0"/>
        </w:rPr>
      </w:pPr>
      <w:r w:rsidRPr="002D6E19">
        <w:rPr>
          <w:rFonts w:ascii="Times New Roman" w:hAnsi="Times New Roman"/>
          <w:i w:val="0"/>
          <w:iCs w:val="0"/>
        </w:rPr>
        <w:t>Avoiding Plagiarism</w:t>
      </w:r>
    </w:p>
    <w:p w:rsidR="00F01F13" w:rsidRPr="002D6E19" w:rsidRDefault="00F01F13" w:rsidP="00F01F13">
      <w:pPr>
        <w:pStyle w:val="BodyText"/>
        <w:ind w:left="360"/>
        <w:rPr>
          <w:rFonts w:ascii="Times New Roman" w:hAnsi="Times New Roman"/>
          <w:i w:val="0"/>
          <w:iCs w:val="0"/>
        </w:rPr>
      </w:pPr>
    </w:p>
    <w:p w:rsidR="00F01F13" w:rsidRPr="002D6E19" w:rsidRDefault="00F01F13" w:rsidP="00F01F13">
      <w:pPr>
        <w:jc w:val="lowKashida"/>
      </w:pPr>
      <w:r w:rsidRPr="002D6E19">
        <w:t>Plagiarism is a serious academic offense that will result in your failing the course.</w:t>
      </w:r>
    </w:p>
    <w:p w:rsidR="00F01F13" w:rsidRPr="002D6E19" w:rsidRDefault="00F01F13" w:rsidP="00F01F13">
      <w:pPr>
        <w:jc w:val="lowKashida"/>
      </w:pPr>
      <w:r w:rsidRPr="002D6E19">
        <w:t>Learning notes by heart and repeating the information word by word in the exam is a type of plagiarism.</w:t>
      </w:r>
    </w:p>
    <w:p w:rsidR="00F01F13" w:rsidRDefault="00F01F13" w:rsidP="00F01F13">
      <w:pPr>
        <w:pStyle w:val="BodyText"/>
        <w:rPr>
          <w:rFonts w:ascii="Times New Roman" w:hAnsi="Times New Roman"/>
          <w:b w:val="0"/>
          <w:bCs w:val="0"/>
          <w:i w:val="0"/>
          <w:iCs w:val="0"/>
          <w:sz w:val="24"/>
          <w:szCs w:val="24"/>
        </w:rPr>
      </w:pPr>
    </w:p>
    <w:p w:rsidR="009B0E94" w:rsidRPr="00F01F13" w:rsidRDefault="009B0E94" w:rsidP="004E4431">
      <w:pPr>
        <w:rPr>
          <w:rFonts w:ascii="Times New Roman" w:hAnsi="Times New Roman"/>
          <w:lang/>
        </w:rPr>
      </w:pPr>
    </w:p>
    <w:p w:rsidR="00E07BAE" w:rsidRPr="001B3FE1" w:rsidRDefault="00E07BAE" w:rsidP="004E4431">
      <w:pPr>
        <w:pStyle w:val="Heading1"/>
        <w:rPr>
          <w:rFonts w:ascii="Times New Roman" w:hAnsi="Times New Roman"/>
          <w:sz w:val="24"/>
          <w:szCs w:val="24"/>
        </w:rPr>
      </w:pPr>
      <w:r w:rsidRPr="001B3FE1">
        <w:rPr>
          <w:rFonts w:ascii="Times New Roman" w:hAnsi="Times New Roman"/>
          <w:sz w:val="24"/>
          <w:szCs w:val="24"/>
        </w:rPr>
        <w:t>Protection of Copyright</w:t>
      </w:r>
    </w:p>
    <w:p w:rsidR="00E07BAE" w:rsidRPr="001B3FE1" w:rsidRDefault="00E07BAE" w:rsidP="004E4431">
      <w:pPr>
        <w:jc w:val="lowKashida"/>
        <w:rPr>
          <w:rFonts w:ascii="Times New Roman" w:hAnsi="Times New Roman"/>
        </w:rPr>
      </w:pPr>
      <w:r w:rsidRPr="001B3FE1">
        <w:rPr>
          <w:rFonts w:ascii="Times New Roman" w:hAnsi="Times New Roman"/>
        </w:rP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(www.cla.co.uk).</w:t>
      </w:r>
    </w:p>
    <w:p w:rsidR="00E07BAE" w:rsidRPr="001B3FE1" w:rsidRDefault="00E07BAE" w:rsidP="004E4431">
      <w:pPr>
        <w:jc w:val="lowKashida"/>
        <w:rPr>
          <w:rFonts w:ascii="Times New Roman" w:hAnsi="Times New Roman"/>
          <w:rtl/>
        </w:rPr>
      </w:pPr>
      <w:r w:rsidRPr="001B3FE1">
        <w:rPr>
          <w:rFonts w:ascii="Times New Roman" w:hAnsi="Times New Roman"/>
          <w:color w:val="000000"/>
        </w:rPr>
        <w:t>Students are expected to respect and uphold the standards of honesty in all their activities. Any cheating or plagiarism will result in disciplinary action to be determined by the instructor based on the severity and nature of the offense.</w:t>
      </w:r>
    </w:p>
    <w:p w:rsidR="00E07BAE" w:rsidRPr="001B3FE1" w:rsidRDefault="00E07BAE" w:rsidP="004E4431">
      <w:pPr>
        <w:pStyle w:val="BodyText"/>
        <w:rPr>
          <w:rFonts w:ascii="Times New Roman" w:hAnsi="Times New Roman"/>
          <w:i w:val="0"/>
          <w:iCs w:val="0"/>
          <w:sz w:val="24"/>
          <w:szCs w:val="24"/>
        </w:rPr>
      </w:pPr>
    </w:p>
    <w:p w:rsidR="00E07BAE" w:rsidRPr="001B3FE1" w:rsidRDefault="00E07BAE" w:rsidP="004E4431">
      <w:pPr>
        <w:pStyle w:val="BodyText"/>
        <w:rPr>
          <w:rFonts w:ascii="Times New Roman" w:hAnsi="Times New Roman"/>
          <w:i w:val="0"/>
          <w:iCs w:val="0"/>
          <w:sz w:val="24"/>
          <w:szCs w:val="24"/>
          <w:lang w:val="en-US"/>
        </w:rPr>
      </w:pPr>
      <w:r w:rsidRPr="001B3FE1">
        <w:rPr>
          <w:rFonts w:ascii="Times New Roman" w:hAnsi="Times New Roman"/>
          <w:i w:val="0"/>
          <w:iCs w:val="0"/>
          <w:sz w:val="24"/>
          <w:szCs w:val="24"/>
        </w:rPr>
        <w:t>Avoiding Plagiarism</w:t>
      </w:r>
    </w:p>
    <w:p w:rsidR="00E07BAE" w:rsidRPr="001B3FE1" w:rsidRDefault="00E07BAE" w:rsidP="004E4431">
      <w:pPr>
        <w:jc w:val="lowKashida"/>
        <w:rPr>
          <w:rFonts w:ascii="Times New Roman" w:hAnsi="Times New Roman"/>
        </w:rPr>
      </w:pPr>
      <w:r w:rsidRPr="001B3FE1">
        <w:rPr>
          <w:rFonts w:ascii="Times New Roman" w:hAnsi="Times New Roman"/>
        </w:rPr>
        <w:t>Plagiarism is a serious academic offense that will result in your failing the course.</w:t>
      </w:r>
    </w:p>
    <w:p w:rsidR="00E07BAE" w:rsidRPr="001B3FE1" w:rsidRDefault="00E07BAE" w:rsidP="004E4431">
      <w:pPr>
        <w:jc w:val="lowKashida"/>
        <w:rPr>
          <w:rFonts w:ascii="Times New Roman" w:hAnsi="Times New Roman"/>
        </w:rPr>
      </w:pPr>
      <w:r w:rsidRPr="001B3FE1">
        <w:rPr>
          <w:rFonts w:ascii="Times New Roman" w:hAnsi="Times New Roman"/>
        </w:rPr>
        <w:t>Learning notes by heart and repeating the information word by word in the exam is a type of plagiarism.</w:t>
      </w:r>
    </w:p>
    <w:p w:rsidR="00E07BAE" w:rsidRPr="001B3FE1" w:rsidRDefault="00E07BAE" w:rsidP="004E4431">
      <w:pPr>
        <w:jc w:val="lowKashida"/>
        <w:rPr>
          <w:rFonts w:ascii="Times New Roman" w:hAnsi="Times New Roman"/>
        </w:rPr>
      </w:pPr>
    </w:p>
    <w:p w:rsidR="00E07BAE" w:rsidRPr="001B3FE1" w:rsidRDefault="00E07BAE" w:rsidP="004E4431">
      <w:pPr>
        <w:ind w:left="360"/>
        <w:rPr>
          <w:rFonts w:ascii="Times New Roman" w:hAnsi="Times New Roman"/>
        </w:rPr>
      </w:pPr>
    </w:p>
    <w:p w:rsidR="00E07BAE" w:rsidRPr="001B3FE1" w:rsidRDefault="00E07BAE" w:rsidP="004E4431">
      <w:pPr>
        <w:rPr>
          <w:rFonts w:ascii="Times New Roman" w:hAnsi="Times New Roman"/>
          <w:b/>
          <w:bCs/>
        </w:rPr>
      </w:pPr>
    </w:p>
    <w:p w:rsidR="00E07BAE" w:rsidRPr="001B3FE1" w:rsidRDefault="00F27CE6" w:rsidP="00E876B3">
      <w:pPr>
        <w:jc w:val="center"/>
        <w:rPr>
          <w:rFonts w:ascii="Times New Roman" w:hAnsi="Times New Roman"/>
          <w:b/>
          <w:bCs/>
        </w:rPr>
      </w:pPr>
      <w:r>
        <w:rPr>
          <w:noProof/>
        </w:rPr>
        <w:drawing>
          <wp:anchor distT="0" distB="0" distL="114300" distR="114300" simplePos="0" relativeHeight="251657216" behindDoc="0" locked="0" layoutInCell="1" allowOverlap="1">
            <wp:simplePos x="0" y="0"/>
            <wp:positionH relativeFrom="margin">
              <wp:posOffset>3829050</wp:posOffset>
            </wp:positionH>
            <wp:positionV relativeFrom="margin">
              <wp:posOffset>4090670</wp:posOffset>
            </wp:positionV>
            <wp:extent cx="1247775" cy="1733550"/>
            <wp:effectExtent l="0" t="0" r="9525" b="0"/>
            <wp:wrapSquare wrapText="bothSides"/>
            <wp:docPr id="3" name="Picture 3" descr="book01_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01_400[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477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BAE" w:rsidRPr="001B3FE1" w:rsidRDefault="00E07BAE" w:rsidP="00E876B3">
      <w:pPr>
        <w:jc w:val="center"/>
        <w:rPr>
          <w:rFonts w:ascii="Times New Roman" w:hAnsi="Times New Roman"/>
          <w:b/>
          <w:bCs/>
        </w:rPr>
      </w:pPr>
      <w:r w:rsidRPr="001B3FE1">
        <w:rPr>
          <w:rFonts w:ascii="Times New Roman" w:hAnsi="Times New Roman"/>
          <w:b/>
          <w:bCs/>
        </w:rPr>
        <w:t>Good Luck</w:t>
      </w:r>
      <w:r w:rsidR="004E4431" w:rsidRPr="001B3FE1">
        <w:rPr>
          <w:rFonts w:ascii="Times New Roman" w:hAnsi="Times New Roman"/>
          <w:b/>
          <w:bCs/>
        </w:rPr>
        <w:t>!</w:t>
      </w:r>
    </w:p>
    <w:p w:rsidR="00E876B3" w:rsidRPr="001B3FE1" w:rsidRDefault="00E876B3" w:rsidP="00E876B3">
      <w:pPr>
        <w:jc w:val="center"/>
        <w:rPr>
          <w:rFonts w:ascii="Times New Roman" w:hAnsi="Times New Roman"/>
        </w:rPr>
      </w:pPr>
    </w:p>
    <w:p w:rsidR="00E876B3" w:rsidRPr="001B3FE1" w:rsidRDefault="00E876B3" w:rsidP="00756BA1">
      <w:pPr>
        <w:jc w:val="center"/>
        <w:rPr>
          <w:rFonts w:ascii="Times New Roman" w:hAnsi="Times New Roman"/>
        </w:rPr>
      </w:pPr>
    </w:p>
    <w:sectPr w:rsidR="00E876B3" w:rsidRPr="001B3FE1" w:rsidSect="00326E49">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41" w:rsidRDefault="007A5A41">
      <w:r>
        <w:separator/>
      </w:r>
    </w:p>
  </w:endnote>
  <w:endnote w:type="continuationSeparator" w:id="0">
    <w:p w:rsidR="007A5A41" w:rsidRDefault="007A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49" w:rsidRDefault="00326E49" w:rsidP="00326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6E49" w:rsidRDefault="00326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49" w:rsidRDefault="00326E49" w:rsidP="00326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CE6">
      <w:rPr>
        <w:rStyle w:val="PageNumber"/>
        <w:noProof/>
      </w:rPr>
      <w:t>1</w:t>
    </w:r>
    <w:r>
      <w:rPr>
        <w:rStyle w:val="PageNumber"/>
      </w:rPr>
      <w:fldChar w:fldCharType="end"/>
    </w:r>
  </w:p>
  <w:p w:rsidR="00326E49" w:rsidRDefault="00326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41" w:rsidRDefault="007A5A41">
      <w:r>
        <w:separator/>
      </w:r>
    </w:p>
  </w:footnote>
  <w:footnote w:type="continuationSeparator" w:id="0">
    <w:p w:rsidR="007A5A41" w:rsidRDefault="007A5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49" w:rsidRDefault="00F27CE6" w:rsidP="00326E49">
    <w:pPr>
      <w:pStyle w:val="Heading1"/>
      <w:jc w:val="center"/>
      <w:rPr>
        <w:rFonts w:ascii="Times New Roman" w:hAnsi="Times New Roman"/>
        <w:sz w:val="40"/>
        <w:szCs w:val="40"/>
      </w:rPr>
    </w:pPr>
    <w:r>
      <w:rPr>
        <w:rFonts w:ascii="Times New Roman" w:hAnsi="Times New Roman"/>
        <w:b w:val="0"/>
        <w:bCs w:val="0"/>
        <w:noProof/>
        <w:sz w:val="40"/>
        <w:szCs w:val="40"/>
        <w:lang w:val="en-US" w:eastAsia="en-US"/>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-227965</wp:posOffset>
          </wp:positionV>
          <wp:extent cx="571500" cy="566420"/>
          <wp:effectExtent l="0" t="0" r="0" b="5080"/>
          <wp:wrapTight wrapText="bothSides">
            <wp:wrapPolygon edited="0">
              <wp:start x="0" y="0"/>
              <wp:lineTo x="0" y="21067"/>
              <wp:lineTo x="20880" y="21067"/>
              <wp:lineTo x="20880" y="0"/>
              <wp:lineTo x="0" y="0"/>
            </wp:wrapPolygon>
          </wp:wrapTight>
          <wp:docPr id="2"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E49" w:rsidRPr="00E876B3" w:rsidRDefault="00326E49" w:rsidP="00326E49">
    <w:pPr>
      <w:pStyle w:val="Heading1"/>
      <w:jc w:val="center"/>
      <w:rPr>
        <w:rFonts w:ascii="Times New Roman" w:hAnsi="Times New Roman"/>
        <w:sz w:val="36"/>
        <w:szCs w:val="36"/>
      </w:rPr>
    </w:pPr>
    <w:r w:rsidRPr="00E876B3">
      <w:rPr>
        <w:rFonts w:ascii="Times New Roman" w:hAnsi="Times New Roman"/>
        <w:sz w:val="36"/>
        <w:szCs w:val="36"/>
      </w:rPr>
      <w:t>Philadelphia University</w:t>
    </w:r>
  </w:p>
  <w:p w:rsidR="00326E49" w:rsidRPr="00E876B3" w:rsidRDefault="00326E49" w:rsidP="00326E49">
    <w:pPr>
      <w:jc w:val="center"/>
      <w:rPr>
        <w:b/>
        <w:bCs/>
      </w:rPr>
    </w:pPr>
    <w:r w:rsidRPr="00E876B3">
      <w:rPr>
        <w:b/>
        <w:bCs/>
      </w:rPr>
      <w:t>Faculty of Arts</w:t>
    </w:r>
  </w:p>
  <w:p w:rsidR="00326E49" w:rsidRPr="00E876B3" w:rsidRDefault="00326E49" w:rsidP="00326E49">
    <w:pPr>
      <w:jc w:val="center"/>
      <w:rPr>
        <w:b/>
        <w:bCs/>
      </w:rPr>
    </w:pPr>
    <w:r w:rsidRPr="00E876B3">
      <w:rPr>
        <w:b/>
        <w:bCs/>
      </w:rPr>
      <w:t>Department of English</w:t>
    </w:r>
  </w:p>
  <w:p w:rsidR="00326E49" w:rsidRPr="00E876B3" w:rsidRDefault="00ED0210" w:rsidP="003570E9">
    <w:pPr>
      <w:jc w:val="center"/>
      <w:rPr>
        <w:b/>
        <w:bCs/>
      </w:rPr>
    </w:pPr>
    <w:r w:rsidRPr="00E876B3">
      <w:rPr>
        <w:b/>
        <w:bCs/>
      </w:rPr>
      <w:t xml:space="preserve">1st Semester </w:t>
    </w:r>
    <w:r w:rsidR="0049337A" w:rsidRPr="00E876B3">
      <w:rPr>
        <w:b/>
        <w:bCs/>
      </w:rPr>
      <w:t>201</w:t>
    </w:r>
    <w:r w:rsidR="003570E9">
      <w:rPr>
        <w:b/>
        <w:bCs/>
      </w:rPr>
      <w:t>6</w:t>
    </w:r>
    <w:r w:rsidRPr="00E876B3">
      <w:rPr>
        <w:b/>
        <w:bCs/>
      </w:rPr>
      <w:t>/</w:t>
    </w:r>
    <w:r w:rsidR="003570E9">
      <w:rPr>
        <w:b/>
        <w:bCs/>
      </w:rPr>
      <w:t>2017</w:t>
    </w:r>
    <w:r w:rsidRPr="00E876B3">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Arial"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Arial"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Arial"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
    <w:nsid w:val="0AAE60D2"/>
    <w:multiLevelType w:val="hybridMultilevel"/>
    <w:tmpl w:val="EFA05E60"/>
    <w:lvl w:ilvl="0" w:tplc="24E4A322">
      <w:start w:val="16"/>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C6ABB"/>
    <w:multiLevelType w:val="hybridMultilevel"/>
    <w:tmpl w:val="CF7A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12E53"/>
    <w:multiLevelType w:val="hybridMultilevel"/>
    <w:tmpl w:val="DFEE6498"/>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Arial"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Arial"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Arial"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4">
    <w:nsid w:val="16B26467"/>
    <w:multiLevelType w:val="hybridMultilevel"/>
    <w:tmpl w:val="3A901EFA"/>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867181"/>
    <w:multiLevelType w:val="hybridMultilevel"/>
    <w:tmpl w:val="47CEF6D2"/>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Arial"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Arial"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Arial"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9F5232"/>
    <w:multiLevelType w:val="hybridMultilevel"/>
    <w:tmpl w:val="4016D85C"/>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Arial"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Arial"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Arial"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0">
    <w:nsid w:val="3980103B"/>
    <w:multiLevelType w:val="hybridMultilevel"/>
    <w:tmpl w:val="31F86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062514"/>
    <w:multiLevelType w:val="hybridMultilevel"/>
    <w:tmpl w:val="5F2A527C"/>
    <w:lvl w:ilvl="0" w:tplc="0409000F">
      <w:start w:val="1"/>
      <w:numFmt w:val="decimal"/>
      <w:lvlText w:val="%1."/>
      <w:lvlJc w:val="left"/>
      <w:pPr>
        <w:tabs>
          <w:tab w:val="num" w:pos="240"/>
        </w:tabs>
        <w:ind w:left="240" w:hanging="360"/>
      </w:p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2">
    <w:nsid w:val="447C10D9"/>
    <w:multiLevelType w:val="hybridMultilevel"/>
    <w:tmpl w:val="FFC25646"/>
    <w:lvl w:ilvl="0" w:tplc="04090005">
      <w:start w:val="1"/>
      <w:numFmt w:val="bullet"/>
      <w:lvlText w:val=""/>
      <w:lvlJc w:val="left"/>
      <w:pPr>
        <w:tabs>
          <w:tab w:val="num" w:pos="240"/>
        </w:tabs>
        <w:ind w:left="240" w:hanging="360"/>
      </w:pPr>
      <w:rPr>
        <w:rFonts w:ascii="Wingdings" w:hAnsi="Wingdings" w:hint="default"/>
      </w:rPr>
    </w:lvl>
    <w:lvl w:ilvl="1" w:tplc="04090003" w:tentative="1">
      <w:start w:val="1"/>
      <w:numFmt w:val="bullet"/>
      <w:lvlText w:val="o"/>
      <w:lvlJc w:val="left"/>
      <w:pPr>
        <w:tabs>
          <w:tab w:val="num" w:pos="960"/>
        </w:tabs>
        <w:ind w:left="960" w:hanging="360"/>
      </w:pPr>
      <w:rPr>
        <w:rFonts w:ascii="Courier New" w:hAnsi="Courier New" w:cs="Arial"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Arial"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Arial"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3">
    <w:nsid w:val="44E415C6"/>
    <w:multiLevelType w:val="hybridMultilevel"/>
    <w:tmpl w:val="F0AE0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8D42C3"/>
    <w:multiLevelType w:val="hybridMultilevel"/>
    <w:tmpl w:val="F270726A"/>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5967030E"/>
    <w:multiLevelType w:val="hybridMultilevel"/>
    <w:tmpl w:val="CA7CA9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Aria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Arial"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Arial"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6">
    <w:nsid w:val="5A4E315B"/>
    <w:multiLevelType w:val="hybridMultilevel"/>
    <w:tmpl w:val="3544C650"/>
    <w:lvl w:ilvl="0" w:tplc="0409000F">
      <w:start w:val="1"/>
      <w:numFmt w:val="decimal"/>
      <w:lvlText w:val="%1."/>
      <w:lvlJc w:val="left"/>
      <w:pPr>
        <w:tabs>
          <w:tab w:val="num" w:pos="180"/>
        </w:tabs>
        <w:ind w:left="180" w:hanging="360"/>
      </w:pPr>
      <w:rPr>
        <w:rFonts w:hint="default"/>
      </w:rPr>
    </w:lvl>
    <w:lvl w:ilvl="1" w:tplc="04090003" w:tentative="1">
      <w:start w:val="1"/>
      <w:numFmt w:val="bullet"/>
      <w:lvlText w:val="o"/>
      <w:lvlJc w:val="left"/>
      <w:pPr>
        <w:tabs>
          <w:tab w:val="num" w:pos="2160"/>
        </w:tabs>
        <w:ind w:left="2160" w:right="2160" w:hanging="360"/>
      </w:pPr>
      <w:rPr>
        <w:rFonts w:ascii="Courier New" w:hAnsi="Courier New" w:cs="Arial"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Arial"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Arial"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7">
    <w:nsid w:val="6AA17BE6"/>
    <w:multiLevelType w:val="hybridMultilevel"/>
    <w:tmpl w:val="D31C891A"/>
    <w:lvl w:ilvl="0" w:tplc="04090001">
      <w:start w:val="1"/>
      <w:numFmt w:val="bullet"/>
      <w:lvlText w:val=""/>
      <w:lvlJc w:val="left"/>
      <w:pPr>
        <w:tabs>
          <w:tab w:val="num" w:pos="360"/>
        </w:tabs>
        <w:ind w:left="360" w:righ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Arial"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Arial"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nsid w:val="6D121BE2"/>
    <w:multiLevelType w:val="hybridMultilevel"/>
    <w:tmpl w:val="DD7C60A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right="1080" w:hanging="360"/>
      </w:pPr>
      <w:rPr>
        <w:rFonts w:ascii="Courier New" w:hAnsi="Courier New" w:cs="Aria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Arial"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Arial"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num w:numId="1">
    <w:abstractNumId w:val="9"/>
  </w:num>
  <w:num w:numId="2">
    <w:abstractNumId w:val="17"/>
  </w:num>
  <w:num w:numId="3">
    <w:abstractNumId w:val="3"/>
  </w:num>
  <w:num w:numId="4">
    <w:abstractNumId w:val="0"/>
  </w:num>
  <w:num w:numId="5">
    <w:abstractNumId w:val="15"/>
  </w:num>
  <w:num w:numId="6">
    <w:abstractNumId w:val="4"/>
  </w:num>
  <w:num w:numId="7">
    <w:abstractNumId w:val="11"/>
  </w:num>
  <w:num w:numId="8">
    <w:abstractNumId w:val="14"/>
  </w:num>
  <w:num w:numId="9">
    <w:abstractNumId w:val="16"/>
  </w:num>
  <w:num w:numId="10">
    <w:abstractNumId w:val="18"/>
  </w:num>
  <w:num w:numId="11">
    <w:abstractNumId w:val="13"/>
  </w:num>
  <w:num w:numId="12">
    <w:abstractNumId w:val="7"/>
  </w:num>
  <w:num w:numId="13">
    <w:abstractNumId w:val="5"/>
  </w:num>
  <w:num w:numId="14">
    <w:abstractNumId w:val="12"/>
  </w:num>
  <w:num w:numId="15">
    <w:abstractNumId w:val="8"/>
  </w:num>
  <w:num w:numId="16">
    <w:abstractNumId w:val="6"/>
  </w:num>
  <w:num w:numId="17">
    <w:abstractNumId w:val="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FD"/>
    <w:rsid w:val="0005271D"/>
    <w:rsid w:val="001B3FE1"/>
    <w:rsid w:val="001B58F6"/>
    <w:rsid w:val="00266D41"/>
    <w:rsid w:val="002C3FC6"/>
    <w:rsid w:val="00326E49"/>
    <w:rsid w:val="003570E9"/>
    <w:rsid w:val="00366DE4"/>
    <w:rsid w:val="003A6604"/>
    <w:rsid w:val="003F610F"/>
    <w:rsid w:val="00427C90"/>
    <w:rsid w:val="00463956"/>
    <w:rsid w:val="0049337A"/>
    <w:rsid w:val="004E4431"/>
    <w:rsid w:val="005315ED"/>
    <w:rsid w:val="005361A6"/>
    <w:rsid w:val="00543B2D"/>
    <w:rsid w:val="005A6F2E"/>
    <w:rsid w:val="00694521"/>
    <w:rsid w:val="00756BA1"/>
    <w:rsid w:val="007A5A41"/>
    <w:rsid w:val="008430B6"/>
    <w:rsid w:val="009B0E94"/>
    <w:rsid w:val="009D4B21"/>
    <w:rsid w:val="00A74933"/>
    <w:rsid w:val="00AD35D8"/>
    <w:rsid w:val="00BE4F29"/>
    <w:rsid w:val="00D36D54"/>
    <w:rsid w:val="00DD5EFE"/>
    <w:rsid w:val="00E07BAE"/>
    <w:rsid w:val="00E27FF6"/>
    <w:rsid w:val="00E438B7"/>
    <w:rsid w:val="00E83FE5"/>
    <w:rsid w:val="00E876B3"/>
    <w:rsid w:val="00E87BA7"/>
    <w:rsid w:val="00ED0210"/>
    <w:rsid w:val="00F01F13"/>
    <w:rsid w:val="00F2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EE"/>
    <w:rPr>
      <w:sz w:val="24"/>
      <w:szCs w:val="24"/>
    </w:rPr>
  </w:style>
  <w:style w:type="paragraph" w:styleId="Heading1">
    <w:name w:val="heading 1"/>
    <w:basedOn w:val="Normal"/>
    <w:next w:val="Normal"/>
    <w:link w:val="Heading1Char"/>
    <w:qFormat/>
    <w:rsid w:val="004E70FD"/>
    <w:pPr>
      <w:keepNext/>
      <w:jc w:val="lowKashida"/>
      <w:outlineLvl w:val="0"/>
    </w:pPr>
    <w:rPr>
      <w:rFonts w:ascii="Comic Sans MS" w:eastAsia="Times New Roman" w:hAnsi="Comic Sans MS"/>
      <w:b/>
      <w:bCs/>
      <w:sz w:val="28"/>
      <w:szCs w:val="28"/>
      <w:lang/>
    </w:rPr>
  </w:style>
  <w:style w:type="paragraph" w:styleId="Heading2">
    <w:name w:val="heading 2"/>
    <w:basedOn w:val="Normal"/>
    <w:next w:val="Normal"/>
    <w:link w:val="Heading2Char"/>
    <w:qFormat/>
    <w:rsid w:val="002D318F"/>
    <w:pPr>
      <w:keepNext/>
      <w:spacing w:before="240" w:after="60"/>
      <w:outlineLvl w:val="1"/>
    </w:pPr>
    <w:rPr>
      <w:rFonts w:ascii="Calibri" w:eastAsia="Times New Roman" w:hAnsi="Calibri"/>
      <w:b/>
      <w:bCs/>
      <w:i/>
      <w:iCs/>
      <w:sz w:val="28"/>
      <w:szCs w:val="28"/>
      <w:lang/>
    </w:rPr>
  </w:style>
  <w:style w:type="paragraph" w:styleId="Heading3">
    <w:name w:val="heading 3"/>
    <w:basedOn w:val="Normal"/>
    <w:next w:val="Normal"/>
    <w:link w:val="Heading3Char"/>
    <w:qFormat/>
    <w:rsid w:val="002D318F"/>
    <w:pPr>
      <w:keepNext/>
      <w:spacing w:before="240" w:after="60"/>
      <w:outlineLvl w:val="2"/>
    </w:pPr>
    <w:rPr>
      <w:rFonts w:ascii="Calibri" w:eastAsia="Times New Roman" w:hAnsi="Calibri"/>
      <w:b/>
      <w:bCs/>
      <w:sz w:val="26"/>
      <w:szCs w:val="26"/>
      <w:lang/>
    </w:rPr>
  </w:style>
  <w:style w:type="paragraph" w:styleId="Heading4">
    <w:name w:val="heading 4"/>
    <w:basedOn w:val="Normal"/>
    <w:next w:val="Normal"/>
    <w:link w:val="Heading4Char"/>
    <w:qFormat/>
    <w:rsid w:val="002D318F"/>
    <w:pPr>
      <w:keepNext/>
      <w:spacing w:before="240" w:after="60"/>
      <w:outlineLvl w:val="3"/>
    </w:pPr>
    <w:rPr>
      <w:rFonts w:ascii="Times New Roman" w:eastAsia="Times New Roman" w:hAnsi="Times New Roman"/>
      <w:b/>
      <w:bCs/>
      <w:sz w:val="28"/>
      <w:szCs w:val="28"/>
      <w:lang/>
    </w:rPr>
  </w:style>
  <w:style w:type="paragraph" w:styleId="Heading6">
    <w:name w:val="heading 6"/>
    <w:basedOn w:val="Normal"/>
    <w:next w:val="Normal"/>
    <w:link w:val="Heading6Char"/>
    <w:qFormat/>
    <w:rsid w:val="002D318F"/>
    <w:pPr>
      <w:spacing w:before="240" w:after="60"/>
      <w:outlineLvl w:val="5"/>
    </w:pPr>
    <w:rPr>
      <w:rFonts w:eastAsia="Times New Roman"/>
      <w:b/>
      <w:bCs/>
      <w:sz w:val="22"/>
      <w:szCs w:val="22"/>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E70FD"/>
    <w:pPr>
      <w:tabs>
        <w:tab w:val="center" w:pos="4320"/>
        <w:tab w:val="right" w:pos="8640"/>
      </w:tabs>
    </w:pPr>
  </w:style>
  <w:style w:type="character" w:customStyle="1" w:styleId="HeaderChar">
    <w:name w:val="Header Char"/>
    <w:basedOn w:val="DefaultParagraphFont"/>
    <w:link w:val="Header"/>
    <w:uiPriority w:val="99"/>
    <w:rsid w:val="004E70FD"/>
  </w:style>
  <w:style w:type="paragraph" w:styleId="Footer">
    <w:name w:val="footer"/>
    <w:basedOn w:val="Normal"/>
    <w:link w:val="FooterChar"/>
    <w:unhideWhenUsed/>
    <w:rsid w:val="004E70FD"/>
    <w:pPr>
      <w:tabs>
        <w:tab w:val="center" w:pos="4320"/>
        <w:tab w:val="right" w:pos="8640"/>
      </w:tabs>
    </w:pPr>
  </w:style>
  <w:style w:type="character" w:customStyle="1" w:styleId="FooterChar">
    <w:name w:val="Footer Char"/>
    <w:basedOn w:val="DefaultParagraphFont"/>
    <w:link w:val="Footer"/>
    <w:rsid w:val="004E70FD"/>
  </w:style>
  <w:style w:type="character" w:customStyle="1" w:styleId="Heading1Char">
    <w:name w:val="Heading 1 Char"/>
    <w:link w:val="Heading1"/>
    <w:rsid w:val="004E70FD"/>
    <w:rPr>
      <w:rFonts w:ascii="Comic Sans MS" w:eastAsia="Times New Roman" w:hAnsi="Comic Sans MS" w:cs="Times New Roman"/>
      <w:b/>
      <w:bCs/>
      <w:sz w:val="28"/>
      <w:szCs w:val="28"/>
    </w:rPr>
  </w:style>
  <w:style w:type="character" w:customStyle="1" w:styleId="Heading2Char">
    <w:name w:val="Heading 2 Char"/>
    <w:link w:val="Heading2"/>
    <w:rsid w:val="002D318F"/>
    <w:rPr>
      <w:rFonts w:ascii="Calibri" w:eastAsia="Times New Roman" w:hAnsi="Calibri" w:cs="Times New Roman"/>
      <w:b/>
      <w:bCs/>
      <w:i/>
      <w:iCs/>
      <w:sz w:val="28"/>
      <w:szCs w:val="28"/>
    </w:rPr>
  </w:style>
  <w:style w:type="character" w:customStyle="1" w:styleId="Heading3Char">
    <w:name w:val="Heading 3 Char"/>
    <w:link w:val="Heading3"/>
    <w:rsid w:val="002D318F"/>
    <w:rPr>
      <w:rFonts w:ascii="Calibri" w:eastAsia="Times New Roman" w:hAnsi="Calibri" w:cs="Times New Roman"/>
      <w:b/>
      <w:bCs/>
      <w:sz w:val="26"/>
      <w:szCs w:val="26"/>
    </w:rPr>
  </w:style>
  <w:style w:type="character" w:customStyle="1" w:styleId="Heading6Char">
    <w:name w:val="Heading 6 Char"/>
    <w:link w:val="Heading6"/>
    <w:rsid w:val="002D318F"/>
    <w:rPr>
      <w:rFonts w:ascii="Cambria" w:eastAsia="Times New Roman" w:hAnsi="Cambria" w:cs="Times New Roman"/>
      <w:b/>
      <w:bCs/>
      <w:sz w:val="22"/>
      <w:szCs w:val="22"/>
    </w:rPr>
  </w:style>
  <w:style w:type="character" w:customStyle="1" w:styleId="Heading4Char">
    <w:name w:val="Heading 4 Char"/>
    <w:link w:val="Heading4"/>
    <w:rsid w:val="002D318F"/>
    <w:rPr>
      <w:rFonts w:ascii="Times New Roman" w:eastAsia="Times New Roman" w:hAnsi="Times New Roman"/>
      <w:b/>
      <w:bCs/>
      <w:sz w:val="28"/>
      <w:szCs w:val="28"/>
    </w:rPr>
  </w:style>
  <w:style w:type="character" w:styleId="PageNumber">
    <w:name w:val="page number"/>
    <w:basedOn w:val="DefaultParagraphFont"/>
    <w:rsid w:val="002D318F"/>
  </w:style>
  <w:style w:type="paragraph" w:styleId="NormalWeb">
    <w:name w:val="Normal (Web)"/>
    <w:basedOn w:val="Normal"/>
    <w:rsid w:val="002D318F"/>
    <w:pPr>
      <w:spacing w:before="100" w:beforeAutospacing="1" w:after="100" w:afterAutospacing="1"/>
    </w:pPr>
    <w:rPr>
      <w:rFonts w:ascii="Tahoma" w:eastAsia="Times New Roman" w:hAnsi="Tahoma" w:cs="Tahoma"/>
      <w:color w:val="000000"/>
      <w:sz w:val="19"/>
      <w:szCs w:val="19"/>
    </w:rPr>
  </w:style>
  <w:style w:type="character" w:styleId="Hyperlink">
    <w:name w:val="Hyperlink"/>
    <w:rsid w:val="002D318F"/>
    <w:rPr>
      <w:color w:val="0000FF"/>
      <w:u w:val="single"/>
    </w:rPr>
  </w:style>
  <w:style w:type="character" w:customStyle="1" w:styleId="addmd1">
    <w:name w:val="addmd1"/>
    <w:rsid w:val="002D318F"/>
    <w:rPr>
      <w:rFonts w:ascii="Arial" w:hAnsi="Arial" w:cs="Arial" w:hint="default"/>
      <w:sz w:val="20"/>
      <w:szCs w:val="20"/>
    </w:rPr>
  </w:style>
  <w:style w:type="character" w:customStyle="1" w:styleId="a">
    <w:name w:val="a"/>
    <w:basedOn w:val="DefaultParagraphFont"/>
    <w:rsid w:val="002D318F"/>
  </w:style>
  <w:style w:type="character" w:customStyle="1" w:styleId="fl">
    <w:name w:val="fl"/>
    <w:basedOn w:val="DefaultParagraphFont"/>
    <w:rsid w:val="002D318F"/>
  </w:style>
  <w:style w:type="table" w:styleId="TableGrid">
    <w:name w:val="Table Grid"/>
    <w:basedOn w:val="TableNormal"/>
    <w:rsid w:val="002D31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D318F"/>
    <w:rPr>
      <w:rFonts w:ascii="Comic Sans MS" w:eastAsia="Times New Roman" w:hAnsi="Comic Sans MS"/>
      <w:b/>
      <w:bCs/>
      <w:i/>
      <w:iCs/>
      <w:sz w:val="22"/>
      <w:szCs w:val="22"/>
      <w:lang/>
    </w:rPr>
  </w:style>
  <w:style w:type="character" w:customStyle="1" w:styleId="BodyTextChar">
    <w:name w:val="Body Text Char"/>
    <w:link w:val="BodyText"/>
    <w:rsid w:val="002D318F"/>
    <w:rPr>
      <w:rFonts w:ascii="Comic Sans MS" w:eastAsia="Times New Roman" w:hAnsi="Comic Sans MS"/>
      <w:b/>
      <w:bCs/>
      <w:i/>
      <w:iCs/>
      <w:sz w:val="22"/>
      <w:szCs w:val="22"/>
    </w:rPr>
  </w:style>
  <w:style w:type="paragraph" w:styleId="ListParagraph">
    <w:name w:val="List Paragraph"/>
    <w:basedOn w:val="Normal"/>
    <w:qFormat/>
    <w:rsid w:val="005255F5"/>
    <w:pPr>
      <w:ind w:left="720"/>
      <w:contextualSpacing/>
    </w:pPr>
  </w:style>
  <w:style w:type="paragraph" w:styleId="BodyText2">
    <w:name w:val="Body Text 2"/>
    <w:basedOn w:val="Normal"/>
    <w:link w:val="BodyText2Char"/>
    <w:uiPriority w:val="99"/>
    <w:semiHidden/>
    <w:unhideWhenUsed/>
    <w:rsid w:val="00F564F3"/>
    <w:pPr>
      <w:spacing w:after="120" w:line="480" w:lineRule="auto"/>
    </w:pPr>
    <w:rPr>
      <w:lang/>
    </w:rPr>
  </w:style>
  <w:style w:type="character" w:customStyle="1" w:styleId="BodyText2Char">
    <w:name w:val="Body Text 2 Char"/>
    <w:link w:val="BodyText2"/>
    <w:uiPriority w:val="99"/>
    <w:semiHidden/>
    <w:rsid w:val="00F564F3"/>
    <w:rPr>
      <w:sz w:val="24"/>
      <w:szCs w:val="24"/>
    </w:rPr>
  </w:style>
  <w:style w:type="paragraph" w:styleId="BodyText3">
    <w:name w:val="Body Text 3"/>
    <w:basedOn w:val="Normal"/>
    <w:link w:val="BodyText3Char"/>
    <w:uiPriority w:val="99"/>
    <w:semiHidden/>
    <w:unhideWhenUsed/>
    <w:rsid w:val="00F564F3"/>
    <w:pPr>
      <w:spacing w:after="120"/>
    </w:pPr>
    <w:rPr>
      <w:sz w:val="16"/>
      <w:szCs w:val="16"/>
      <w:lang/>
    </w:rPr>
  </w:style>
  <w:style w:type="character" w:customStyle="1" w:styleId="BodyText3Char">
    <w:name w:val="Body Text 3 Char"/>
    <w:link w:val="BodyText3"/>
    <w:uiPriority w:val="99"/>
    <w:semiHidden/>
    <w:rsid w:val="00F564F3"/>
    <w:rPr>
      <w:sz w:val="16"/>
      <w:szCs w:val="16"/>
    </w:rPr>
  </w:style>
  <w:style w:type="paragraph" w:styleId="BalloonText">
    <w:name w:val="Balloon Text"/>
    <w:basedOn w:val="Normal"/>
    <w:semiHidden/>
    <w:rsid w:val="003F6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EE"/>
    <w:rPr>
      <w:sz w:val="24"/>
      <w:szCs w:val="24"/>
    </w:rPr>
  </w:style>
  <w:style w:type="paragraph" w:styleId="Heading1">
    <w:name w:val="heading 1"/>
    <w:basedOn w:val="Normal"/>
    <w:next w:val="Normal"/>
    <w:link w:val="Heading1Char"/>
    <w:qFormat/>
    <w:rsid w:val="004E70FD"/>
    <w:pPr>
      <w:keepNext/>
      <w:jc w:val="lowKashida"/>
      <w:outlineLvl w:val="0"/>
    </w:pPr>
    <w:rPr>
      <w:rFonts w:ascii="Comic Sans MS" w:eastAsia="Times New Roman" w:hAnsi="Comic Sans MS"/>
      <w:b/>
      <w:bCs/>
      <w:sz w:val="28"/>
      <w:szCs w:val="28"/>
      <w:lang/>
    </w:rPr>
  </w:style>
  <w:style w:type="paragraph" w:styleId="Heading2">
    <w:name w:val="heading 2"/>
    <w:basedOn w:val="Normal"/>
    <w:next w:val="Normal"/>
    <w:link w:val="Heading2Char"/>
    <w:qFormat/>
    <w:rsid w:val="002D318F"/>
    <w:pPr>
      <w:keepNext/>
      <w:spacing w:before="240" w:after="60"/>
      <w:outlineLvl w:val="1"/>
    </w:pPr>
    <w:rPr>
      <w:rFonts w:ascii="Calibri" w:eastAsia="Times New Roman" w:hAnsi="Calibri"/>
      <w:b/>
      <w:bCs/>
      <w:i/>
      <w:iCs/>
      <w:sz w:val="28"/>
      <w:szCs w:val="28"/>
      <w:lang/>
    </w:rPr>
  </w:style>
  <w:style w:type="paragraph" w:styleId="Heading3">
    <w:name w:val="heading 3"/>
    <w:basedOn w:val="Normal"/>
    <w:next w:val="Normal"/>
    <w:link w:val="Heading3Char"/>
    <w:qFormat/>
    <w:rsid w:val="002D318F"/>
    <w:pPr>
      <w:keepNext/>
      <w:spacing w:before="240" w:after="60"/>
      <w:outlineLvl w:val="2"/>
    </w:pPr>
    <w:rPr>
      <w:rFonts w:ascii="Calibri" w:eastAsia="Times New Roman" w:hAnsi="Calibri"/>
      <w:b/>
      <w:bCs/>
      <w:sz w:val="26"/>
      <w:szCs w:val="26"/>
      <w:lang/>
    </w:rPr>
  </w:style>
  <w:style w:type="paragraph" w:styleId="Heading4">
    <w:name w:val="heading 4"/>
    <w:basedOn w:val="Normal"/>
    <w:next w:val="Normal"/>
    <w:link w:val="Heading4Char"/>
    <w:qFormat/>
    <w:rsid w:val="002D318F"/>
    <w:pPr>
      <w:keepNext/>
      <w:spacing w:before="240" w:after="60"/>
      <w:outlineLvl w:val="3"/>
    </w:pPr>
    <w:rPr>
      <w:rFonts w:ascii="Times New Roman" w:eastAsia="Times New Roman" w:hAnsi="Times New Roman"/>
      <w:b/>
      <w:bCs/>
      <w:sz w:val="28"/>
      <w:szCs w:val="28"/>
      <w:lang/>
    </w:rPr>
  </w:style>
  <w:style w:type="paragraph" w:styleId="Heading6">
    <w:name w:val="heading 6"/>
    <w:basedOn w:val="Normal"/>
    <w:next w:val="Normal"/>
    <w:link w:val="Heading6Char"/>
    <w:qFormat/>
    <w:rsid w:val="002D318F"/>
    <w:pPr>
      <w:spacing w:before="240" w:after="60"/>
      <w:outlineLvl w:val="5"/>
    </w:pPr>
    <w:rPr>
      <w:rFonts w:eastAsia="Times New Roman"/>
      <w:b/>
      <w:bCs/>
      <w:sz w:val="22"/>
      <w:szCs w:val="22"/>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E70FD"/>
    <w:pPr>
      <w:tabs>
        <w:tab w:val="center" w:pos="4320"/>
        <w:tab w:val="right" w:pos="8640"/>
      </w:tabs>
    </w:pPr>
  </w:style>
  <w:style w:type="character" w:customStyle="1" w:styleId="HeaderChar">
    <w:name w:val="Header Char"/>
    <w:basedOn w:val="DefaultParagraphFont"/>
    <w:link w:val="Header"/>
    <w:uiPriority w:val="99"/>
    <w:rsid w:val="004E70FD"/>
  </w:style>
  <w:style w:type="paragraph" w:styleId="Footer">
    <w:name w:val="footer"/>
    <w:basedOn w:val="Normal"/>
    <w:link w:val="FooterChar"/>
    <w:unhideWhenUsed/>
    <w:rsid w:val="004E70FD"/>
    <w:pPr>
      <w:tabs>
        <w:tab w:val="center" w:pos="4320"/>
        <w:tab w:val="right" w:pos="8640"/>
      </w:tabs>
    </w:pPr>
  </w:style>
  <w:style w:type="character" w:customStyle="1" w:styleId="FooterChar">
    <w:name w:val="Footer Char"/>
    <w:basedOn w:val="DefaultParagraphFont"/>
    <w:link w:val="Footer"/>
    <w:rsid w:val="004E70FD"/>
  </w:style>
  <w:style w:type="character" w:customStyle="1" w:styleId="Heading1Char">
    <w:name w:val="Heading 1 Char"/>
    <w:link w:val="Heading1"/>
    <w:rsid w:val="004E70FD"/>
    <w:rPr>
      <w:rFonts w:ascii="Comic Sans MS" w:eastAsia="Times New Roman" w:hAnsi="Comic Sans MS" w:cs="Times New Roman"/>
      <w:b/>
      <w:bCs/>
      <w:sz w:val="28"/>
      <w:szCs w:val="28"/>
    </w:rPr>
  </w:style>
  <w:style w:type="character" w:customStyle="1" w:styleId="Heading2Char">
    <w:name w:val="Heading 2 Char"/>
    <w:link w:val="Heading2"/>
    <w:rsid w:val="002D318F"/>
    <w:rPr>
      <w:rFonts w:ascii="Calibri" w:eastAsia="Times New Roman" w:hAnsi="Calibri" w:cs="Times New Roman"/>
      <w:b/>
      <w:bCs/>
      <w:i/>
      <w:iCs/>
      <w:sz w:val="28"/>
      <w:szCs w:val="28"/>
    </w:rPr>
  </w:style>
  <w:style w:type="character" w:customStyle="1" w:styleId="Heading3Char">
    <w:name w:val="Heading 3 Char"/>
    <w:link w:val="Heading3"/>
    <w:rsid w:val="002D318F"/>
    <w:rPr>
      <w:rFonts w:ascii="Calibri" w:eastAsia="Times New Roman" w:hAnsi="Calibri" w:cs="Times New Roman"/>
      <w:b/>
      <w:bCs/>
      <w:sz w:val="26"/>
      <w:szCs w:val="26"/>
    </w:rPr>
  </w:style>
  <w:style w:type="character" w:customStyle="1" w:styleId="Heading6Char">
    <w:name w:val="Heading 6 Char"/>
    <w:link w:val="Heading6"/>
    <w:rsid w:val="002D318F"/>
    <w:rPr>
      <w:rFonts w:ascii="Cambria" w:eastAsia="Times New Roman" w:hAnsi="Cambria" w:cs="Times New Roman"/>
      <w:b/>
      <w:bCs/>
      <w:sz w:val="22"/>
      <w:szCs w:val="22"/>
    </w:rPr>
  </w:style>
  <w:style w:type="character" w:customStyle="1" w:styleId="Heading4Char">
    <w:name w:val="Heading 4 Char"/>
    <w:link w:val="Heading4"/>
    <w:rsid w:val="002D318F"/>
    <w:rPr>
      <w:rFonts w:ascii="Times New Roman" w:eastAsia="Times New Roman" w:hAnsi="Times New Roman"/>
      <w:b/>
      <w:bCs/>
      <w:sz w:val="28"/>
      <w:szCs w:val="28"/>
    </w:rPr>
  </w:style>
  <w:style w:type="character" w:styleId="PageNumber">
    <w:name w:val="page number"/>
    <w:basedOn w:val="DefaultParagraphFont"/>
    <w:rsid w:val="002D318F"/>
  </w:style>
  <w:style w:type="paragraph" w:styleId="NormalWeb">
    <w:name w:val="Normal (Web)"/>
    <w:basedOn w:val="Normal"/>
    <w:rsid w:val="002D318F"/>
    <w:pPr>
      <w:spacing w:before="100" w:beforeAutospacing="1" w:after="100" w:afterAutospacing="1"/>
    </w:pPr>
    <w:rPr>
      <w:rFonts w:ascii="Tahoma" w:eastAsia="Times New Roman" w:hAnsi="Tahoma" w:cs="Tahoma"/>
      <w:color w:val="000000"/>
      <w:sz w:val="19"/>
      <w:szCs w:val="19"/>
    </w:rPr>
  </w:style>
  <w:style w:type="character" w:styleId="Hyperlink">
    <w:name w:val="Hyperlink"/>
    <w:rsid w:val="002D318F"/>
    <w:rPr>
      <w:color w:val="0000FF"/>
      <w:u w:val="single"/>
    </w:rPr>
  </w:style>
  <w:style w:type="character" w:customStyle="1" w:styleId="addmd1">
    <w:name w:val="addmd1"/>
    <w:rsid w:val="002D318F"/>
    <w:rPr>
      <w:rFonts w:ascii="Arial" w:hAnsi="Arial" w:cs="Arial" w:hint="default"/>
      <w:sz w:val="20"/>
      <w:szCs w:val="20"/>
    </w:rPr>
  </w:style>
  <w:style w:type="character" w:customStyle="1" w:styleId="a">
    <w:name w:val="a"/>
    <w:basedOn w:val="DefaultParagraphFont"/>
    <w:rsid w:val="002D318F"/>
  </w:style>
  <w:style w:type="character" w:customStyle="1" w:styleId="fl">
    <w:name w:val="fl"/>
    <w:basedOn w:val="DefaultParagraphFont"/>
    <w:rsid w:val="002D318F"/>
  </w:style>
  <w:style w:type="table" w:styleId="TableGrid">
    <w:name w:val="Table Grid"/>
    <w:basedOn w:val="TableNormal"/>
    <w:rsid w:val="002D31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D318F"/>
    <w:rPr>
      <w:rFonts w:ascii="Comic Sans MS" w:eastAsia="Times New Roman" w:hAnsi="Comic Sans MS"/>
      <w:b/>
      <w:bCs/>
      <w:i/>
      <w:iCs/>
      <w:sz w:val="22"/>
      <w:szCs w:val="22"/>
      <w:lang/>
    </w:rPr>
  </w:style>
  <w:style w:type="character" w:customStyle="1" w:styleId="BodyTextChar">
    <w:name w:val="Body Text Char"/>
    <w:link w:val="BodyText"/>
    <w:rsid w:val="002D318F"/>
    <w:rPr>
      <w:rFonts w:ascii="Comic Sans MS" w:eastAsia="Times New Roman" w:hAnsi="Comic Sans MS"/>
      <w:b/>
      <w:bCs/>
      <w:i/>
      <w:iCs/>
      <w:sz w:val="22"/>
      <w:szCs w:val="22"/>
    </w:rPr>
  </w:style>
  <w:style w:type="paragraph" w:styleId="ListParagraph">
    <w:name w:val="List Paragraph"/>
    <w:basedOn w:val="Normal"/>
    <w:qFormat/>
    <w:rsid w:val="005255F5"/>
    <w:pPr>
      <w:ind w:left="720"/>
      <w:contextualSpacing/>
    </w:pPr>
  </w:style>
  <w:style w:type="paragraph" w:styleId="BodyText2">
    <w:name w:val="Body Text 2"/>
    <w:basedOn w:val="Normal"/>
    <w:link w:val="BodyText2Char"/>
    <w:uiPriority w:val="99"/>
    <w:semiHidden/>
    <w:unhideWhenUsed/>
    <w:rsid w:val="00F564F3"/>
    <w:pPr>
      <w:spacing w:after="120" w:line="480" w:lineRule="auto"/>
    </w:pPr>
    <w:rPr>
      <w:lang/>
    </w:rPr>
  </w:style>
  <w:style w:type="character" w:customStyle="1" w:styleId="BodyText2Char">
    <w:name w:val="Body Text 2 Char"/>
    <w:link w:val="BodyText2"/>
    <w:uiPriority w:val="99"/>
    <w:semiHidden/>
    <w:rsid w:val="00F564F3"/>
    <w:rPr>
      <w:sz w:val="24"/>
      <w:szCs w:val="24"/>
    </w:rPr>
  </w:style>
  <w:style w:type="paragraph" w:styleId="BodyText3">
    <w:name w:val="Body Text 3"/>
    <w:basedOn w:val="Normal"/>
    <w:link w:val="BodyText3Char"/>
    <w:uiPriority w:val="99"/>
    <w:semiHidden/>
    <w:unhideWhenUsed/>
    <w:rsid w:val="00F564F3"/>
    <w:pPr>
      <w:spacing w:after="120"/>
    </w:pPr>
    <w:rPr>
      <w:sz w:val="16"/>
      <w:szCs w:val="16"/>
      <w:lang/>
    </w:rPr>
  </w:style>
  <w:style w:type="character" w:customStyle="1" w:styleId="BodyText3Char">
    <w:name w:val="Body Text 3 Char"/>
    <w:link w:val="BodyText3"/>
    <w:uiPriority w:val="99"/>
    <w:semiHidden/>
    <w:rsid w:val="00F564F3"/>
    <w:rPr>
      <w:sz w:val="16"/>
      <w:szCs w:val="16"/>
    </w:rPr>
  </w:style>
  <w:style w:type="paragraph" w:styleId="BalloonText">
    <w:name w:val="Balloon Text"/>
    <w:basedOn w:val="Normal"/>
    <w:semiHidden/>
    <w:rsid w:val="003F6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Sawwan</dc:creator>
  <cp:lastModifiedBy>HP</cp:lastModifiedBy>
  <cp:revision>2</cp:revision>
  <cp:lastPrinted>2016-10-12T06:30:00Z</cp:lastPrinted>
  <dcterms:created xsi:type="dcterms:W3CDTF">2016-12-12T21:18:00Z</dcterms:created>
  <dcterms:modified xsi:type="dcterms:W3CDTF">2016-12-12T21:18:00Z</dcterms:modified>
</cp:coreProperties>
</file>