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1380" w14:textId="77777777" w:rsidR="00EB6F26" w:rsidRDefault="00EB6F26" w:rsidP="00502D4B">
      <w:pPr>
        <w:jc w:val="both"/>
        <w:rPr>
          <w:rFonts w:ascii="Tahoma" w:eastAsia="Tahoma" w:hAnsi="Tahoma" w:cs="Tahoma"/>
          <w:sz w:val="26"/>
          <w:szCs w:val="26"/>
        </w:rPr>
      </w:pPr>
    </w:p>
    <w:p w14:paraId="64C0E104" w14:textId="77777777" w:rsidR="00502D4B" w:rsidRPr="0046689C" w:rsidRDefault="00502D4B" w:rsidP="00502D4B">
      <w:pPr>
        <w:jc w:val="both"/>
        <w:rPr>
          <w:rFonts w:ascii="Tahoma" w:eastAsia="Tahoma" w:hAnsi="Tahoma" w:cs="Tahoma"/>
          <w:rtl/>
        </w:rPr>
      </w:pPr>
      <w:r w:rsidRPr="0046689C">
        <w:rPr>
          <w:rFonts w:ascii="Tahoma" w:eastAsia="Tahoma" w:hAnsi="Tahoma" w:cs="Tahoma"/>
          <w:rtl/>
        </w:rPr>
        <w:t>ا</w:t>
      </w:r>
      <w:r w:rsidRPr="0046689C">
        <w:rPr>
          <w:rFonts w:ascii="Tahoma" w:eastAsia="Tahoma" w:hAnsi="Tahoma" w:cs="Tahoma"/>
          <w:b/>
          <w:bCs/>
          <w:rtl/>
        </w:rPr>
        <w:t xml:space="preserve">لاسم: </w:t>
      </w:r>
      <w:r w:rsidRPr="0046689C">
        <w:rPr>
          <w:rFonts w:ascii="Tahoma" w:eastAsia="Tahoma" w:hAnsi="Tahoma" w:cs="Tahoma"/>
          <w:rtl/>
        </w:rPr>
        <w:t>ابتهال عبد الله حسن قنونة.</w:t>
      </w:r>
    </w:p>
    <w:p w14:paraId="568547E5" w14:textId="77777777" w:rsidR="00502D4B" w:rsidRPr="0046689C" w:rsidRDefault="00502D4B" w:rsidP="00502D4B">
      <w:pPr>
        <w:jc w:val="both"/>
        <w:rPr>
          <w:rFonts w:ascii="Tahoma" w:eastAsia="Tahoma" w:hAnsi="Tahoma" w:cs="Tahoma"/>
        </w:rPr>
      </w:pPr>
      <w:r w:rsidRPr="0046689C">
        <w:rPr>
          <w:rFonts w:ascii="Tahoma" w:eastAsia="Tahoma" w:hAnsi="Tahoma" w:cs="Tahoma"/>
          <w:b/>
          <w:bCs/>
          <w:rtl/>
        </w:rPr>
        <w:t>الرقم الجامعي:</w:t>
      </w:r>
      <w:r w:rsidRPr="0046689C">
        <w:rPr>
          <w:rFonts w:ascii="Tahoma" w:eastAsia="Tahoma" w:hAnsi="Tahoma" w:cs="Tahoma"/>
          <w:rtl/>
        </w:rPr>
        <w:t xml:space="preserve"> </w:t>
      </w:r>
      <w:r w:rsidRPr="0046689C">
        <w:rPr>
          <w:rFonts w:ascii="Tahoma" w:eastAsia="Tahoma" w:hAnsi="Tahoma" w:cs="Tahoma"/>
        </w:rPr>
        <w:t>202020033</w:t>
      </w:r>
    </w:p>
    <w:p w14:paraId="5223F62E" w14:textId="35974C85" w:rsidR="00502D4B" w:rsidRPr="0046689C" w:rsidRDefault="00502D4B" w:rsidP="00502D4B">
      <w:pPr>
        <w:jc w:val="both"/>
        <w:rPr>
          <w:rFonts w:ascii="Tahoma" w:eastAsia="Tahoma" w:hAnsi="Tahoma" w:cs="Tahoma"/>
        </w:rPr>
      </w:pPr>
      <w:r w:rsidRPr="0046689C">
        <w:rPr>
          <w:rFonts w:ascii="Tahoma" w:eastAsia="Tahoma" w:hAnsi="Tahoma" w:cs="Tahoma"/>
          <w:b/>
          <w:bCs/>
          <w:rtl/>
        </w:rPr>
        <w:t>المادة ـ مدرس المادة:</w:t>
      </w:r>
      <w:r w:rsidRPr="0046689C">
        <w:rPr>
          <w:rFonts w:ascii="Tahoma" w:eastAsia="Tahoma" w:hAnsi="Tahoma" w:cs="Tahoma"/>
          <w:rtl/>
        </w:rPr>
        <w:t xml:space="preserve"> التربية الوطنية ـ الدكتور</w:t>
      </w:r>
      <w:r w:rsidR="00CB6589" w:rsidRPr="0046689C">
        <w:rPr>
          <w:rFonts w:ascii="Tahoma" w:eastAsia="Tahoma" w:hAnsi="Tahoma" w:cs="Tahoma" w:hint="cs"/>
          <w:rtl/>
        </w:rPr>
        <w:t>ة</w:t>
      </w:r>
      <w:r w:rsidRPr="0046689C">
        <w:rPr>
          <w:rFonts w:ascii="Tahoma" w:eastAsia="Tahoma" w:hAnsi="Tahoma" w:cs="Tahoma"/>
          <w:rtl/>
        </w:rPr>
        <w:t xml:space="preserve"> منار أحمد.</w:t>
      </w:r>
    </w:p>
    <w:p w14:paraId="48A82252" w14:textId="550FCEF4" w:rsidR="00502D4B" w:rsidRPr="0046689C" w:rsidRDefault="00502D4B" w:rsidP="00502D4B">
      <w:pPr>
        <w:jc w:val="both"/>
        <w:rPr>
          <w:rFonts w:ascii="Tahoma" w:eastAsia="Tahoma" w:hAnsi="Tahoma" w:cs="Tahoma" w:hint="cs"/>
          <w:rtl/>
        </w:rPr>
      </w:pPr>
      <w:r w:rsidRPr="0046689C">
        <w:rPr>
          <w:rFonts w:ascii="Tahoma" w:eastAsia="Tahoma" w:hAnsi="Tahoma" w:cs="Tahoma"/>
          <w:b/>
          <w:bCs/>
          <w:rtl/>
        </w:rPr>
        <w:t xml:space="preserve">الموضوع: </w:t>
      </w:r>
      <w:r w:rsidR="00551763" w:rsidRPr="0046689C">
        <w:rPr>
          <w:rFonts w:ascii="Tahoma" w:eastAsia="Tahoma" w:hAnsi="Tahoma" w:cs="Tahoma"/>
          <w:rtl/>
        </w:rPr>
        <w:t>من خلال مشاهدتك للفيديو المرفق،</w:t>
      </w:r>
      <w:r w:rsidR="005E1801" w:rsidRPr="0046689C">
        <w:rPr>
          <w:rFonts w:ascii="Tahoma" w:eastAsia="Tahoma" w:hAnsi="Tahoma" w:cs="Tahoma"/>
          <w:rtl/>
        </w:rPr>
        <w:t xml:space="preserve"> </w:t>
      </w:r>
      <w:r w:rsidR="005E1801" w:rsidRPr="0046689C">
        <w:rPr>
          <w:rFonts w:ascii="Tahoma" w:eastAsia="Tahoma" w:hAnsi="Tahoma" w:cs="Tahoma" w:hint="cs"/>
          <w:rtl/>
        </w:rPr>
        <w:t>تحدث عن إيجابيات وسلبيات القطاع الصحي في الأردن؟</w:t>
      </w:r>
    </w:p>
    <w:p w14:paraId="77C5030F" w14:textId="77777777" w:rsidR="00347655" w:rsidRDefault="00347655" w:rsidP="00502D4B">
      <w:pPr>
        <w:jc w:val="both"/>
        <w:rPr>
          <w:rFonts w:ascii="Tahoma" w:eastAsia="Tahoma" w:hAnsi="Tahoma" w:cs="Tahoma"/>
          <w:sz w:val="26"/>
          <w:szCs w:val="26"/>
        </w:rPr>
      </w:pPr>
    </w:p>
    <w:p w14:paraId="53EEAC5F" w14:textId="229F62F3" w:rsidR="00F10437" w:rsidRPr="0046689C" w:rsidRDefault="003063D2" w:rsidP="000733E6">
      <w:pPr>
        <w:jc w:val="both"/>
        <w:rPr>
          <w:rFonts w:ascii="Tahoma" w:eastAsia="Tahoma" w:hAnsi="Tahoma" w:cs="Tahoma"/>
          <w:sz w:val="20"/>
          <w:szCs w:val="20"/>
          <w:rtl/>
        </w:rPr>
      </w:pPr>
      <w:r w:rsidRPr="0046689C">
        <w:rPr>
          <w:rFonts w:ascii="Tahoma" w:eastAsia="Tahoma" w:hAnsi="Tahoma" w:cs="Tahoma" w:hint="cs"/>
          <w:sz w:val="20"/>
          <w:szCs w:val="20"/>
          <w:rtl/>
        </w:rPr>
        <w:t>تُعتبر الصحة في الأردن متقدمة إلى حد كبير، حيث يُعد الأردن أحد أكثر البلدان تطوراً في مجال الطب والأدوية على مستوى المنطقة، ويُنافس الدول المتقدمة في هذا المجال. وينقسم نظام الرعاية الصحية في الأردن بين القطاع العام والخاص والقطاع العسكري، يتم من خلاله تق</w:t>
      </w:r>
      <w:r w:rsidR="001D33C8" w:rsidRPr="0046689C">
        <w:rPr>
          <w:rFonts w:ascii="Tahoma" w:eastAsia="Tahoma" w:hAnsi="Tahoma" w:cs="Tahoma" w:hint="cs"/>
          <w:sz w:val="20"/>
          <w:szCs w:val="20"/>
          <w:rtl/>
        </w:rPr>
        <w:t>ديم مجموعة من الخدمات الصحية الأ</w:t>
      </w:r>
      <w:r w:rsidRPr="0046689C">
        <w:rPr>
          <w:rFonts w:ascii="Tahoma" w:eastAsia="Tahoma" w:hAnsi="Tahoma" w:cs="Tahoma" w:hint="cs"/>
          <w:sz w:val="20"/>
          <w:szCs w:val="20"/>
          <w:rtl/>
        </w:rPr>
        <w:t>ولية والثانوية والثالثية لتخدم أكبر عدد من ا</w:t>
      </w:r>
      <w:r w:rsidR="000733E6" w:rsidRPr="0046689C">
        <w:rPr>
          <w:rFonts w:ascii="Tahoma" w:eastAsia="Tahoma" w:hAnsi="Tahoma" w:cs="Tahoma" w:hint="cs"/>
          <w:sz w:val="20"/>
          <w:szCs w:val="20"/>
          <w:rtl/>
        </w:rPr>
        <w:t xml:space="preserve">لسكان، حيث أن </w:t>
      </w:r>
      <w:r w:rsidR="000733E6" w:rsidRPr="0046689C">
        <w:rPr>
          <w:rFonts w:ascii="Tahoma" w:eastAsia="Tahoma" w:hAnsi="Tahoma" w:cs="Tahoma" w:hint="cs"/>
          <w:sz w:val="20"/>
          <w:szCs w:val="20"/>
          <w:rtl/>
        </w:rPr>
        <w:t>الرع</w:t>
      </w:r>
      <w:r w:rsidR="000733E6" w:rsidRPr="0046689C">
        <w:rPr>
          <w:rFonts w:ascii="Tahoma" w:eastAsia="Tahoma" w:hAnsi="Tahoma" w:cs="Tahoma" w:hint="cs"/>
          <w:sz w:val="20"/>
          <w:szCs w:val="20"/>
          <w:rtl/>
        </w:rPr>
        <w:t>اية الصحية للمواطن إحدى حقوقه ا</w:t>
      </w:r>
      <w:r w:rsidR="000733E6" w:rsidRPr="0046689C">
        <w:rPr>
          <w:rFonts w:ascii="Tahoma" w:eastAsia="Tahoma" w:hAnsi="Tahoma" w:cs="Tahoma" w:hint="cs"/>
          <w:sz w:val="20"/>
          <w:szCs w:val="20"/>
          <w:rtl/>
        </w:rPr>
        <w:t>لتي كفلها الدستور والمواثيق العالمية</w:t>
      </w:r>
      <w:r w:rsidR="000733E6" w:rsidRPr="0046689C">
        <w:rPr>
          <w:rFonts w:ascii="Tahoma" w:eastAsia="Tahoma" w:hAnsi="Tahoma" w:cs="Tahoma" w:hint="cs"/>
          <w:sz w:val="20"/>
          <w:szCs w:val="20"/>
          <w:rtl/>
        </w:rPr>
        <w:t>،</w:t>
      </w:r>
      <w:r w:rsidR="000733E6" w:rsidRPr="0046689C">
        <w:rPr>
          <w:rFonts w:ascii="Tahoma" w:eastAsia="Tahoma" w:hAnsi="Tahoma" w:cs="Tahoma" w:hint="cs"/>
          <w:sz w:val="20"/>
          <w:szCs w:val="20"/>
          <w:rtl/>
        </w:rPr>
        <w:t xml:space="preserve"> </w:t>
      </w:r>
      <w:r w:rsidR="000733E6" w:rsidRPr="0046689C">
        <w:rPr>
          <w:rFonts w:ascii="Tahoma" w:eastAsia="Tahoma" w:hAnsi="Tahoma" w:cs="Tahoma" w:hint="cs"/>
          <w:sz w:val="20"/>
          <w:szCs w:val="20"/>
          <w:rtl/>
        </w:rPr>
        <w:t>وتكمن أهمية القطاع الصحي في الأ</w:t>
      </w:r>
      <w:r w:rsidR="000733E6" w:rsidRPr="0046689C">
        <w:rPr>
          <w:rFonts w:ascii="Tahoma" w:eastAsia="Tahoma" w:hAnsi="Tahoma" w:cs="Tahoma" w:hint="cs"/>
          <w:sz w:val="20"/>
          <w:szCs w:val="20"/>
          <w:rtl/>
        </w:rPr>
        <w:t>ردن كونه</w:t>
      </w:r>
      <w:r w:rsidR="000733E6" w:rsidRPr="0046689C">
        <w:rPr>
          <w:rFonts w:ascii="Tahoma" w:eastAsia="Tahoma" w:hAnsi="Tahoma" w:cs="Tahoma" w:hint="cs"/>
          <w:sz w:val="20"/>
          <w:szCs w:val="20"/>
          <w:rtl/>
        </w:rPr>
        <w:t>ا تمس حياة المواطن بصورة مباشرة.</w:t>
      </w:r>
    </w:p>
    <w:p w14:paraId="66A1691B" w14:textId="77777777" w:rsidR="00002CC9" w:rsidRPr="0046689C" w:rsidRDefault="00002CC9" w:rsidP="00502D4B">
      <w:pPr>
        <w:jc w:val="both"/>
        <w:rPr>
          <w:rFonts w:ascii="Tahoma" w:eastAsia="Tahoma" w:hAnsi="Tahoma" w:cs="Tahoma"/>
          <w:sz w:val="20"/>
          <w:szCs w:val="20"/>
          <w:rtl/>
        </w:rPr>
      </w:pPr>
    </w:p>
    <w:p w14:paraId="43B8AF28" w14:textId="2604C7C0" w:rsidR="002D31C7" w:rsidRPr="0046689C" w:rsidRDefault="00576E91" w:rsidP="005138A1">
      <w:pPr>
        <w:pStyle w:val="ListParagraph"/>
        <w:numPr>
          <w:ilvl w:val="0"/>
          <w:numId w:val="18"/>
        </w:numPr>
        <w:jc w:val="both"/>
        <w:rPr>
          <w:rFonts w:ascii="Tahoma" w:eastAsia="Tahoma" w:hAnsi="Tahoma" w:cs="Tahoma"/>
          <w:b/>
          <w:bCs/>
          <w:sz w:val="20"/>
          <w:szCs w:val="20"/>
          <w:rtl/>
        </w:rPr>
      </w:pPr>
      <w:r w:rsidRPr="0046689C">
        <w:rPr>
          <w:rFonts w:ascii="Tahoma" w:eastAsia="Tahoma" w:hAnsi="Tahoma" w:cs="Tahoma" w:hint="cs"/>
          <w:sz w:val="20"/>
          <w:szCs w:val="20"/>
          <w:rtl/>
        </w:rPr>
        <w:t xml:space="preserve">وعلى الرغم من التقدم والتطور في القطاع الصحي </w:t>
      </w:r>
      <w:r w:rsidR="00E51975" w:rsidRPr="0046689C">
        <w:rPr>
          <w:rFonts w:ascii="Tahoma" w:eastAsia="Tahoma" w:hAnsi="Tahoma" w:cs="Tahoma" w:hint="cs"/>
          <w:sz w:val="20"/>
          <w:szCs w:val="20"/>
          <w:rtl/>
        </w:rPr>
        <w:t xml:space="preserve">إلا أنه يتعرض </w:t>
      </w:r>
      <w:r w:rsidR="00E51975" w:rsidRPr="0046689C">
        <w:rPr>
          <w:rFonts w:ascii="Tahoma" w:eastAsia="Tahoma" w:hAnsi="Tahoma" w:cs="Tahoma" w:hint="cs"/>
          <w:b/>
          <w:bCs/>
          <w:sz w:val="20"/>
          <w:szCs w:val="20"/>
          <w:rtl/>
        </w:rPr>
        <w:t>للمجم</w:t>
      </w:r>
      <w:r w:rsidR="00140D4A" w:rsidRPr="0046689C">
        <w:rPr>
          <w:rFonts w:ascii="Tahoma" w:eastAsia="Tahoma" w:hAnsi="Tahoma" w:cs="Tahoma" w:hint="cs"/>
          <w:b/>
          <w:bCs/>
          <w:sz w:val="20"/>
          <w:szCs w:val="20"/>
          <w:rtl/>
        </w:rPr>
        <w:t>وعة من الانتقاد</w:t>
      </w:r>
      <w:r w:rsidR="001D33C8" w:rsidRPr="0046689C">
        <w:rPr>
          <w:rFonts w:ascii="Tahoma" w:eastAsia="Tahoma" w:hAnsi="Tahoma" w:cs="Tahoma" w:hint="cs"/>
          <w:b/>
          <w:bCs/>
          <w:sz w:val="20"/>
          <w:szCs w:val="20"/>
          <w:rtl/>
        </w:rPr>
        <w:t xml:space="preserve">ات </w:t>
      </w:r>
      <w:r w:rsidR="00B5768E" w:rsidRPr="0046689C">
        <w:rPr>
          <w:rFonts w:ascii="Tahoma" w:eastAsia="Tahoma" w:hAnsi="Tahoma" w:cs="Tahoma" w:hint="cs"/>
          <w:b/>
          <w:bCs/>
          <w:sz w:val="20"/>
          <w:szCs w:val="20"/>
          <w:rtl/>
        </w:rPr>
        <w:t>و</w:t>
      </w:r>
      <w:r w:rsidR="0043554D">
        <w:rPr>
          <w:rFonts w:ascii="Tahoma" w:eastAsia="Tahoma" w:hAnsi="Tahoma" w:cs="Tahoma" w:hint="cs"/>
          <w:b/>
          <w:bCs/>
          <w:sz w:val="20"/>
          <w:szCs w:val="20"/>
          <w:rtl/>
        </w:rPr>
        <w:t xml:space="preserve"> </w:t>
      </w:r>
      <w:r w:rsidR="00E51975" w:rsidRPr="0046689C">
        <w:rPr>
          <w:rFonts w:ascii="Tahoma" w:eastAsia="Tahoma" w:hAnsi="Tahoma" w:cs="Tahoma" w:hint="cs"/>
          <w:b/>
          <w:bCs/>
          <w:sz w:val="20"/>
          <w:szCs w:val="20"/>
          <w:rtl/>
        </w:rPr>
        <w:t>(</w:t>
      </w:r>
      <w:r w:rsidR="00B5768E" w:rsidRPr="0046689C">
        <w:rPr>
          <w:rFonts w:ascii="Tahoma" w:eastAsia="Tahoma" w:hAnsi="Tahoma" w:cs="Tahoma" w:hint="cs"/>
          <w:b/>
          <w:bCs/>
          <w:sz w:val="20"/>
          <w:szCs w:val="20"/>
          <w:rtl/>
        </w:rPr>
        <w:t>ال</w:t>
      </w:r>
      <w:r w:rsidR="00E51975" w:rsidRPr="0046689C">
        <w:rPr>
          <w:rFonts w:ascii="Tahoma" w:eastAsia="Tahoma" w:hAnsi="Tahoma" w:cs="Tahoma" w:hint="cs"/>
          <w:b/>
          <w:bCs/>
          <w:sz w:val="20"/>
          <w:szCs w:val="20"/>
          <w:rtl/>
        </w:rPr>
        <w:t>مآخذ) أو السلبيات</w:t>
      </w:r>
      <w:r w:rsidR="00C472A5" w:rsidRPr="0046689C">
        <w:rPr>
          <w:rFonts w:ascii="Tahoma" w:eastAsia="Tahoma" w:hAnsi="Tahoma" w:cs="Tahoma" w:hint="cs"/>
          <w:b/>
          <w:bCs/>
          <w:sz w:val="20"/>
          <w:szCs w:val="20"/>
          <w:rtl/>
        </w:rPr>
        <w:t xml:space="preserve"> نذكر منها كما ورد ب</w:t>
      </w:r>
      <w:r w:rsidR="00E51975" w:rsidRPr="0046689C">
        <w:rPr>
          <w:rFonts w:ascii="Tahoma" w:eastAsia="Tahoma" w:hAnsi="Tahoma" w:cs="Tahoma" w:hint="cs"/>
          <w:b/>
          <w:bCs/>
          <w:sz w:val="20"/>
          <w:szCs w:val="20"/>
          <w:rtl/>
        </w:rPr>
        <w:t xml:space="preserve">الفيديو المرفق: </w:t>
      </w:r>
    </w:p>
    <w:p w14:paraId="615803A4" w14:textId="77777777" w:rsidR="005138A1" w:rsidRPr="0046689C" w:rsidRDefault="005138A1" w:rsidP="00502D4B">
      <w:pPr>
        <w:jc w:val="both"/>
        <w:rPr>
          <w:rFonts w:ascii="Tahoma" w:eastAsia="Tahoma" w:hAnsi="Tahoma" w:cs="Tahoma"/>
          <w:sz w:val="20"/>
          <w:szCs w:val="20"/>
          <w:rtl/>
        </w:rPr>
      </w:pPr>
    </w:p>
    <w:p w14:paraId="2C76C00F" w14:textId="3BE78111" w:rsidR="005138A1" w:rsidRPr="0046689C" w:rsidRDefault="005138A1" w:rsidP="00045F48">
      <w:pPr>
        <w:pStyle w:val="ListParagraph"/>
        <w:numPr>
          <w:ilvl w:val="0"/>
          <w:numId w:val="19"/>
        </w:numPr>
        <w:jc w:val="both"/>
        <w:rPr>
          <w:rFonts w:ascii="Tahoma" w:eastAsia="Tahoma" w:hAnsi="Tahoma" w:cs="Tahoma" w:hint="cs"/>
          <w:sz w:val="20"/>
          <w:szCs w:val="20"/>
          <w:rtl/>
        </w:rPr>
      </w:pPr>
      <w:r w:rsidRPr="0046689C">
        <w:rPr>
          <w:rFonts w:ascii="Tahoma" w:eastAsia="Tahoma" w:hAnsi="Tahoma" w:cs="Tahoma" w:hint="cs"/>
          <w:sz w:val="20"/>
          <w:szCs w:val="20"/>
          <w:rtl/>
        </w:rPr>
        <w:t>نظام يفتقر لسو</w:t>
      </w:r>
      <w:r w:rsidR="00045F48" w:rsidRPr="0046689C">
        <w:rPr>
          <w:rFonts w:ascii="Tahoma" w:eastAsia="Tahoma" w:hAnsi="Tahoma" w:cs="Tahoma" w:hint="cs"/>
          <w:sz w:val="20"/>
          <w:szCs w:val="20"/>
          <w:rtl/>
        </w:rPr>
        <w:t>ء الإ</w:t>
      </w:r>
      <w:r w:rsidRPr="0046689C">
        <w:rPr>
          <w:rFonts w:ascii="Tahoma" w:eastAsia="Tahoma" w:hAnsi="Tahoma" w:cs="Tahoma" w:hint="cs"/>
          <w:sz w:val="20"/>
          <w:szCs w:val="20"/>
          <w:rtl/>
        </w:rPr>
        <w:t>دارة والتنظيم (ويتسم بالفشل كما ورد)</w:t>
      </w:r>
      <w:r w:rsidR="00045F48" w:rsidRPr="0046689C">
        <w:rPr>
          <w:rFonts w:ascii="Tahoma" w:eastAsia="Tahoma" w:hAnsi="Tahoma" w:cs="Tahoma" w:hint="cs"/>
          <w:sz w:val="20"/>
          <w:szCs w:val="20"/>
          <w:rtl/>
        </w:rPr>
        <w:t>، سواء في الخدمات أو أ</w:t>
      </w:r>
      <w:r w:rsidRPr="0046689C">
        <w:rPr>
          <w:rFonts w:ascii="Tahoma" w:eastAsia="Tahoma" w:hAnsi="Tahoma" w:cs="Tahoma" w:hint="cs"/>
          <w:sz w:val="20"/>
          <w:szCs w:val="20"/>
          <w:rtl/>
        </w:rPr>
        <w:t>سلوب المعاملة.</w:t>
      </w:r>
    </w:p>
    <w:p w14:paraId="54BA3CFB" w14:textId="55EDA859" w:rsidR="005138A1" w:rsidRPr="0046689C" w:rsidRDefault="005138A1" w:rsidP="00045F48">
      <w:pPr>
        <w:pStyle w:val="ListParagraph"/>
        <w:numPr>
          <w:ilvl w:val="0"/>
          <w:numId w:val="19"/>
        </w:numPr>
        <w:jc w:val="both"/>
        <w:rPr>
          <w:rFonts w:ascii="Tahoma" w:eastAsia="Tahoma" w:hAnsi="Tahoma" w:cs="Tahoma"/>
          <w:sz w:val="20"/>
          <w:szCs w:val="20"/>
          <w:rtl/>
        </w:rPr>
      </w:pPr>
      <w:r w:rsidRPr="0046689C">
        <w:rPr>
          <w:rFonts w:ascii="Tahoma" w:eastAsia="Tahoma" w:hAnsi="Tahoma" w:cs="Tahoma" w:hint="cs"/>
          <w:sz w:val="20"/>
          <w:szCs w:val="20"/>
          <w:rtl/>
        </w:rPr>
        <w:t>عدم وجود تأمين لكافة المواطنين وخاصة للأمراض المزمنة كالضغط والسكري.</w:t>
      </w:r>
    </w:p>
    <w:p w14:paraId="073D3DB6" w14:textId="79C11A8E" w:rsidR="00045F48" w:rsidRPr="0046689C" w:rsidRDefault="000F3086" w:rsidP="00045F48">
      <w:pPr>
        <w:pStyle w:val="ListParagraph"/>
        <w:numPr>
          <w:ilvl w:val="0"/>
          <w:numId w:val="19"/>
        </w:numPr>
        <w:jc w:val="both"/>
        <w:rPr>
          <w:rFonts w:ascii="Tahoma" w:eastAsia="Tahoma" w:hAnsi="Tahoma" w:cs="Tahoma"/>
          <w:sz w:val="20"/>
          <w:szCs w:val="20"/>
        </w:rPr>
      </w:pPr>
      <w:r w:rsidRPr="0046689C">
        <w:rPr>
          <w:rFonts w:ascii="Tahoma" w:eastAsia="Tahoma" w:hAnsi="Tahoma" w:cs="Tahoma" w:hint="cs"/>
          <w:sz w:val="20"/>
          <w:szCs w:val="20"/>
          <w:rtl/>
        </w:rPr>
        <w:t>عدم وجود أ</w:t>
      </w:r>
      <w:r w:rsidR="00045F48" w:rsidRPr="0046689C">
        <w:rPr>
          <w:rFonts w:ascii="Tahoma" w:eastAsia="Tahoma" w:hAnsi="Tahoma" w:cs="Tahoma" w:hint="cs"/>
          <w:sz w:val="20"/>
          <w:szCs w:val="20"/>
          <w:rtl/>
        </w:rPr>
        <w:t xml:space="preserve">جهزة متطورة، وقلة الإنفتاح على العالم الخارجي. </w:t>
      </w:r>
    </w:p>
    <w:p w14:paraId="00131875" w14:textId="69B6069A" w:rsidR="00C472A5" w:rsidRPr="0046689C" w:rsidRDefault="00C472A5" w:rsidP="00045F48">
      <w:pPr>
        <w:pStyle w:val="ListParagraph"/>
        <w:numPr>
          <w:ilvl w:val="0"/>
          <w:numId w:val="19"/>
        </w:numPr>
        <w:jc w:val="both"/>
        <w:rPr>
          <w:rFonts w:ascii="Tahoma" w:eastAsia="Tahoma" w:hAnsi="Tahoma" w:cs="Tahoma"/>
          <w:sz w:val="20"/>
          <w:szCs w:val="20"/>
        </w:rPr>
      </w:pPr>
      <w:r w:rsidRPr="0046689C">
        <w:rPr>
          <w:rFonts w:ascii="Tahoma" w:eastAsia="Tahoma" w:hAnsi="Tahoma" w:cs="Tahoma" w:hint="cs"/>
          <w:sz w:val="20"/>
          <w:szCs w:val="20"/>
          <w:rtl/>
        </w:rPr>
        <w:t>قلة الإهتمام بالأطفال وكبار السن.</w:t>
      </w:r>
    </w:p>
    <w:p w14:paraId="7F455C00" w14:textId="1E11C023" w:rsidR="00C472A5" w:rsidRPr="0046689C" w:rsidRDefault="00C472A5" w:rsidP="00045F48">
      <w:pPr>
        <w:pStyle w:val="ListParagraph"/>
        <w:numPr>
          <w:ilvl w:val="0"/>
          <w:numId w:val="19"/>
        </w:numPr>
        <w:jc w:val="both"/>
        <w:rPr>
          <w:rFonts w:ascii="Tahoma" w:eastAsia="Tahoma" w:hAnsi="Tahoma" w:cs="Tahoma"/>
          <w:sz w:val="20"/>
          <w:szCs w:val="20"/>
        </w:rPr>
      </w:pPr>
      <w:r w:rsidRPr="0046689C">
        <w:rPr>
          <w:rFonts w:ascii="Tahoma" w:eastAsia="Tahoma" w:hAnsi="Tahoma" w:cs="Tahoma" w:hint="cs"/>
          <w:sz w:val="20"/>
          <w:szCs w:val="20"/>
          <w:rtl/>
        </w:rPr>
        <w:t>وجود ضغط كبير على القطاع الصحي الحكومي.</w:t>
      </w:r>
    </w:p>
    <w:p w14:paraId="18828546" w14:textId="3C6F2705" w:rsidR="00A74685" w:rsidRPr="0046689C" w:rsidRDefault="00A74685" w:rsidP="00045F48">
      <w:pPr>
        <w:pStyle w:val="ListParagraph"/>
        <w:numPr>
          <w:ilvl w:val="0"/>
          <w:numId w:val="19"/>
        </w:numPr>
        <w:jc w:val="both"/>
        <w:rPr>
          <w:rFonts w:ascii="Tahoma" w:eastAsia="Tahoma" w:hAnsi="Tahoma" w:cs="Tahoma"/>
          <w:sz w:val="20"/>
          <w:szCs w:val="20"/>
        </w:rPr>
      </w:pPr>
      <w:r w:rsidRPr="0046689C">
        <w:rPr>
          <w:rFonts w:ascii="Tahoma" w:eastAsia="Tahoma" w:hAnsi="Tahoma" w:cs="Tahoma" w:hint="cs"/>
          <w:sz w:val="20"/>
          <w:szCs w:val="20"/>
          <w:rtl/>
        </w:rPr>
        <w:t>وجود بعض الأخطاء الطبية.</w:t>
      </w:r>
    </w:p>
    <w:p w14:paraId="491BA182" w14:textId="3E665191" w:rsidR="00C472A5" w:rsidRPr="0046689C" w:rsidRDefault="00C472A5" w:rsidP="00C472A5">
      <w:pPr>
        <w:jc w:val="both"/>
        <w:rPr>
          <w:rFonts w:ascii="Tahoma" w:eastAsia="Tahoma" w:hAnsi="Tahoma" w:cs="Tahoma"/>
          <w:sz w:val="20"/>
          <w:szCs w:val="20"/>
          <w:rtl/>
        </w:rPr>
      </w:pPr>
    </w:p>
    <w:p w14:paraId="7653FBAB" w14:textId="586A80B2" w:rsidR="00C472A5" w:rsidRPr="0046689C" w:rsidRDefault="005F3BA9" w:rsidP="00C472A5">
      <w:pPr>
        <w:pStyle w:val="ListParagraph"/>
        <w:numPr>
          <w:ilvl w:val="0"/>
          <w:numId w:val="20"/>
        </w:numPr>
        <w:jc w:val="both"/>
        <w:rPr>
          <w:rFonts w:ascii="Tahoma" w:eastAsia="Tahoma" w:hAnsi="Tahoma" w:cs="Tahoma"/>
          <w:b/>
          <w:bCs/>
          <w:sz w:val="20"/>
          <w:szCs w:val="20"/>
          <w:rtl/>
        </w:rPr>
      </w:pPr>
      <w:r w:rsidRPr="0046689C">
        <w:rPr>
          <w:rFonts w:ascii="Tahoma" w:eastAsia="Tahoma" w:hAnsi="Tahoma" w:cs="Tahoma" w:hint="cs"/>
          <w:b/>
          <w:bCs/>
          <w:sz w:val="20"/>
          <w:szCs w:val="20"/>
          <w:rtl/>
        </w:rPr>
        <w:t>بالرغم من الانتقاد</w:t>
      </w:r>
      <w:r w:rsidR="00C472A5" w:rsidRPr="0046689C">
        <w:rPr>
          <w:rFonts w:ascii="Tahoma" w:eastAsia="Tahoma" w:hAnsi="Tahoma" w:cs="Tahoma" w:hint="cs"/>
          <w:b/>
          <w:bCs/>
          <w:sz w:val="20"/>
          <w:szCs w:val="20"/>
          <w:rtl/>
        </w:rPr>
        <w:t xml:space="preserve">ات التي توجه إلى القطاع الصحي إلا أنه يتسم بالكثير من الإيجابيات نذكر منها ما ورد بالفيديو المرفق: </w:t>
      </w:r>
    </w:p>
    <w:p w14:paraId="196030D5" w14:textId="77777777" w:rsidR="005138A1" w:rsidRPr="0046689C" w:rsidRDefault="005138A1" w:rsidP="00502D4B">
      <w:pPr>
        <w:jc w:val="both"/>
        <w:rPr>
          <w:rFonts w:ascii="Tahoma" w:eastAsia="Tahoma" w:hAnsi="Tahoma" w:cs="Tahoma"/>
          <w:b/>
          <w:bCs/>
          <w:sz w:val="20"/>
          <w:szCs w:val="20"/>
          <w:rtl/>
        </w:rPr>
      </w:pPr>
    </w:p>
    <w:p w14:paraId="44DC6596" w14:textId="3285137B" w:rsidR="005138A1" w:rsidRPr="0046689C" w:rsidRDefault="00C472A5" w:rsidP="00C03FF3">
      <w:pPr>
        <w:pStyle w:val="ListParagraph"/>
        <w:numPr>
          <w:ilvl w:val="0"/>
          <w:numId w:val="21"/>
        </w:numPr>
        <w:jc w:val="both"/>
        <w:rPr>
          <w:rFonts w:ascii="Tahoma" w:eastAsia="Tahoma" w:hAnsi="Tahoma" w:cs="Tahoma"/>
          <w:sz w:val="20"/>
          <w:szCs w:val="20"/>
          <w:rtl/>
        </w:rPr>
      </w:pPr>
      <w:r w:rsidRPr="0046689C">
        <w:rPr>
          <w:rFonts w:ascii="Tahoma" w:eastAsia="Tahoma" w:hAnsi="Tahoma" w:cs="Tahoma" w:hint="cs"/>
          <w:sz w:val="20"/>
          <w:szCs w:val="20"/>
          <w:rtl/>
        </w:rPr>
        <w:t>يعد أفضل القطاعات الصحية اذا ما قورن بالدول الاخرى.</w:t>
      </w:r>
    </w:p>
    <w:p w14:paraId="36493239" w14:textId="6EF46058" w:rsidR="00C472A5" w:rsidRPr="0046689C" w:rsidRDefault="00C472A5" w:rsidP="00C03FF3">
      <w:pPr>
        <w:pStyle w:val="ListParagraph"/>
        <w:numPr>
          <w:ilvl w:val="0"/>
          <w:numId w:val="21"/>
        </w:numPr>
        <w:jc w:val="both"/>
        <w:rPr>
          <w:rFonts w:ascii="Tahoma" w:eastAsia="Tahoma" w:hAnsi="Tahoma" w:cs="Tahoma"/>
          <w:sz w:val="20"/>
          <w:szCs w:val="20"/>
          <w:rtl/>
        </w:rPr>
      </w:pPr>
      <w:r w:rsidRPr="0046689C">
        <w:rPr>
          <w:rFonts w:ascii="Tahoma" w:eastAsia="Tahoma" w:hAnsi="Tahoma" w:cs="Tahoma" w:hint="cs"/>
          <w:sz w:val="20"/>
          <w:szCs w:val="20"/>
          <w:rtl/>
        </w:rPr>
        <w:t>استقطابه للعديد من المرضى من الدول المجاورة وتقدبم أفضل الخدمات لهم (السياحة العلاجية).</w:t>
      </w:r>
    </w:p>
    <w:p w14:paraId="0E8E1EC5" w14:textId="7A24C313" w:rsidR="00A20D12" w:rsidRPr="0046689C" w:rsidRDefault="00A74685" w:rsidP="00A20D12">
      <w:pPr>
        <w:pStyle w:val="ListParagraph"/>
        <w:numPr>
          <w:ilvl w:val="0"/>
          <w:numId w:val="21"/>
        </w:numPr>
        <w:jc w:val="both"/>
        <w:rPr>
          <w:rFonts w:ascii="Tahoma" w:eastAsia="Tahoma" w:hAnsi="Tahoma" w:cs="Tahoma"/>
          <w:sz w:val="20"/>
          <w:szCs w:val="20"/>
        </w:rPr>
      </w:pPr>
      <w:r w:rsidRPr="0046689C">
        <w:rPr>
          <w:rFonts w:ascii="Tahoma" w:eastAsia="Tahoma" w:hAnsi="Tahoma" w:cs="Tahoma" w:hint="cs"/>
          <w:sz w:val="20"/>
          <w:szCs w:val="20"/>
          <w:rtl/>
        </w:rPr>
        <w:t>وجود توزيع عادل في جميع المحافظات متمثل بالمراكز الصحية والمستشفيات الحكومي</w:t>
      </w:r>
      <w:r w:rsidR="00FD6945" w:rsidRPr="0046689C">
        <w:rPr>
          <w:rFonts w:ascii="Tahoma" w:eastAsia="Tahoma" w:hAnsi="Tahoma" w:cs="Tahoma" w:hint="cs"/>
          <w:sz w:val="20"/>
          <w:szCs w:val="20"/>
          <w:rtl/>
        </w:rPr>
        <w:t>.</w:t>
      </w:r>
    </w:p>
    <w:p w14:paraId="6638E3D9" w14:textId="77777777" w:rsidR="00C6689F" w:rsidRPr="0046689C" w:rsidRDefault="00C6689F" w:rsidP="00C6689F">
      <w:pPr>
        <w:jc w:val="both"/>
        <w:rPr>
          <w:rFonts w:ascii="Tahoma" w:eastAsia="Tahoma" w:hAnsi="Tahoma" w:cs="Tahoma"/>
          <w:sz w:val="20"/>
          <w:szCs w:val="20"/>
          <w:rtl/>
        </w:rPr>
      </w:pPr>
    </w:p>
    <w:p w14:paraId="0CFE812C" w14:textId="028D3316" w:rsidR="00C6689F" w:rsidRPr="0046689C" w:rsidRDefault="00C6689F" w:rsidP="00C6689F">
      <w:pPr>
        <w:pStyle w:val="ListParagraph"/>
        <w:numPr>
          <w:ilvl w:val="0"/>
          <w:numId w:val="22"/>
        </w:numPr>
        <w:jc w:val="both"/>
        <w:rPr>
          <w:rFonts w:ascii="Tahoma" w:eastAsia="Tahoma" w:hAnsi="Tahoma" w:cs="Tahoma"/>
          <w:sz w:val="20"/>
          <w:szCs w:val="20"/>
          <w:rtl/>
        </w:rPr>
      </w:pPr>
      <w:r w:rsidRPr="0046689C">
        <w:rPr>
          <w:rFonts w:ascii="Tahoma" w:eastAsia="Tahoma" w:hAnsi="Tahoma" w:cs="Tahoma" w:hint="cs"/>
          <w:sz w:val="20"/>
          <w:szCs w:val="20"/>
          <w:rtl/>
        </w:rPr>
        <w:t>من وجهة نظري كوني جزء من الكادر الصحي حيث أعمل في مستشفى البشير الحكومي، أرى أن بعض الانتقادات السلبية في الفيديو مبالغ فيها، و</w:t>
      </w:r>
      <w:r w:rsidR="00241BCB">
        <w:rPr>
          <w:rFonts w:ascii="Tahoma" w:eastAsia="Tahoma" w:hAnsi="Tahoma" w:cs="Tahoma" w:hint="cs"/>
          <w:sz w:val="20"/>
          <w:szCs w:val="20"/>
          <w:rtl/>
        </w:rPr>
        <w:t xml:space="preserve">تقلل من </w:t>
      </w:r>
      <w:r w:rsidRPr="0046689C">
        <w:rPr>
          <w:rFonts w:ascii="Tahoma" w:eastAsia="Tahoma" w:hAnsi="Tahoma" w:cs="Tahoma" w:hint="cs"/>
          <w:sz w:val="20"/>
          <w:szCs w:val="20"/>
          <w:rtl/>
        </w:rPr>
        <w:t>جهود وقيمة الكوادر الطبية والتمريضية والإدارية، فبالمقارنة بين أعداد المرضى الهائلة التي تراجع المستشفيات الحكومية التي تصل بالآلاف يوماً</w:t>
      </w:r>
      <w:r w:rsidR="00241BCB">
        <w:rPr>
          <w:rFonts w:ascii="Tahoma" w:eastAsia="Tahoma" w:hAnsi="Tahoma" w:cs="Tahoma" w:hint="cs"/>
          <w:sz w:val="20"/>
          <w:szCs w:val="20"/>
          <w:rtl/>
        </w:rPr>
        <w:t>،</w:t>
      </w:r>
      <w:r w:rsidRPr="0046689C">
        <w:rPr>
          <w:rFonts w:ascii="Tahoma" w:eastAsia="Tahoma" w:hAnsi="Tahoma" w:cs="Tahoma" w:hint="cs"/>
          <w:sz w:val="20"/>
          <w:szCs w:val="20"/>
          <w:rtl/>
        </w:rPr>
        <w:t xml:space="preserve"> وكمية الخدمات التي تقدم لهم من (تشخيص ومعالجة وإعفاءات وتأمينات وعمليات</w:t>
      </w:r>
      <w:r w:rsidR="00241BCB">
        <w:rPr>
          <w:rFonts w:ascii="Tahoma" w:eastAsia="Tahoma" w:hAnsi="Tahoma" w:cs="Tahoma" w:hint="cs"/>
          <w:sz w:val="20"/>
          <w:szCs w:val="20"/>
          <w:rtl/>
        </w:rPr>
        <w:t xml:space="preserve"> وغيرها</w:t>
      </w:r>
      <w:r w:rsidRPr="0046689C">
        <w:rPr>
          <w:rFonts w:ascii="Tahoma" w:eastAsia="Tahoma" w:hAnsi="Tahoma" w:cs="Tahoma" w:hint="cs"/>
          <w:sz w:val="20"/>
          <w:szCs w:val="20"/>
          <w:rtl/>
        </w:rPr>
        <w:t>)، وبين الاخفاقات التي قد تحدث تكاد لا تُذكر، وهذا ليس تبريراً لذلك</w:t>
      </w:r>
      <w:r w:rsidR="00241BCB">
        <w:rPr>
          <w:rFonts w:ascii="Tahoma" w:eastAsia="Tahoma" w:hAnsi="Tahoma" w:cs="Tahoma" w:hint="cs"/>
          <w:sz w:val="20"/>
          <w:szCs w:val="20"/>
          <w:rtl/>
        </w:rPr>
        <w:t>،</w:t>
      </w:r>
      <w:r w:rsidRPr="0046689C">
        <w:rPr>
          <w:rFonts w:ascii="Tahoma" w:eastAsia="Tahoma" w:hAnsi="Tahoma" w:cs="Tahoma" w:hint="cs"/>
          <w:sz w:val="20"/>
          <w:szCs w:val="20"/>
          <w:rtl/>
        </w:rPr>
        <w:t xml:space="preserve"> حيث أننا على علم  بأننا </w:t>
      </w:r>
      <w:r w:rsidR="00241BCB">
        <w:rPr>
          <w:rFonts w:ascii="Tahoma" w:eastAsia="Tahoma" w:hAnsi="Tahoma" w:cs="Tahoma" w:hint="cs"/>
          <w:sz w:val="20"/>
          <w:szCs w:val="20"/>
          <w:rtl/>
        </w:rPr>
        <w:t>منظومة حسّ</w:t>
      </w:r>
      <w:r w:rsidRPr="0046689C">
        <w:rPr>
          <w:rFonts w:ascii="Tahoma" w:eastAsia="Tahoma" w:hAnsi="Tahoma" w:cs="Tahoma" w:hint="cs"/>
          <w:sz w:val="20"/>
          <w:szCs w:val="20"/>
          <w:rtl/>
        </w:rPr>
        <w:t>اسة وأن النفس البشرية أغلى ما نملك، نسعى جاهدين وبشكل متعاون</w:t>
      </w:r>
      <w:r w:rsidR="005B2BE8" w:rsidRPr="0046689C">
        <w:rPr>
          <w:rFonts w:ascii="Tahoma" w:eastAsia="Tahoma" w:hAnsi="Tahoma" w:cs="Tahoma" w:hint="cs"/>
          <w:sz w:val="20"/>
          <w:szCs w:val="20"/>
          <w:rtl/>
        </w:rPr>
        <w:t xml:space="preserve"> ومتكامل ومنسق</w:t>
      </w:r>
      <w:r w:rsidR="00241BCB">
        <w:rPr>
          <w:rFonts w:ascii="Tahoma" w:eastAsia="Tahoma" w:hAnsi="Tahoma" w:cs="Tahoma" w:hint="cs"/>
          <w:sz w:val="20"/>
          <w:szCs w:val="20"/>
          <w:rtl/>
        </w:rPr>
        <w:t>،</w:t>
      </w:r>
      <w:r w:rsidR="005B2BE8" w:rsidRPr="0046689C">
        <w:rPr>
          <w:rFonts w:ascii="Tahoma" w:eastAsia="Tahoma" w:hAnsi="Tahoma" w:cs="Tahoma" w:hint="cs"/>
          <w:sz w:val="20"/>
          <w:szCs w:val="20"/>
          <w:rtl/>
        </w:rPr>
        <w:t xml:space="preserve"> من أجل </w:t>
      </w:r>
      <w:r w:rsidRPr="0046689C">
        <w:rPr>
          <w:rFonts w:ascii="Tahoma" w:eastAsia="Tahoma" w:hAnsi="Tahoma" w:cs="Tahoma" w:hint="cs"/>
          <w:sz w:val="20"/>
          <w:szCs w:val="20"/>
          <w:rtl/>
        </w:rPr>
        <w:t>تقديم خد</w:t>
      </w:r>
      <w:r w:rsidR="00241BCB">
        <w:rPr>
          <w:rFonts w:ascii="Tahoma" w:eastAsia="Tahoma" w:hAnsi="Tahoma" w:cs="Tahoma" w:hint="cs"/>
          <w:sz w:val="20"/>
          <w:szCs w:val="20"/>
          <w:rtl/>
        </w:rPr>
        <w:t>مات متكاملة ترضي جميع المواطنين، وتضمن لهم الرعاية الصحية الكاملة.</w:t>
      </w:r>
      <w:bookmarkStart w:id="0" w:name="_GoBack"/>
      <w:bookmarkEnd w:id="0"/>
    </w:p>
    <w:sectPr w:rsidR="00C6689F" w:rsidRPr="0046689C" w:rsidSect="00502D4B">
      <w:headerReference w:type="default" r:id="rId8"/>
      <w:footerReference w:type="default" r:id="rId9"/>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FA7B7" w14:textId="77777777" w:rsidR="00865196" w:rsidRDefault="00865196">
      <w:pPr>
        <w:spacing w:after="0" w:line="240" w:lineRule="auto"/>
      </w:pPr>
      <w:r>
        <w:separator/>
      </w:r>
    </w:p>
  </w:endnote>
  <w:endnote w:type="continuationSeparator" w:id="0">
    <w:p w14:paraId="37F42AFE" w14:textId="77777777" w:rsidR="00865196" w:rsidRDefault="0086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6A0" w:firstRow="1" w:lastRow="0" w:firstColumn="1" w:lastColumn="0" w:noHBand="1" w:noVBand="1"/>
    </w:tblPr>
    <w:tblGrid>
      <w:gridCol w:w="3005"/>
      <w:gridCol w:w="3005"/>
      <w:gridCol w:w="3005"/>
    </w:tblGrid>
    <w:tr w:rsidR="00055051" w14:paraId="5175BB85" w14:textId="77777777" w:rsidTr="01B6623F">
      <w:tc>
        <w:tcPr>
          <w:tcW w:w="3005" w:type="dxa"/>
        </w:tcPr>
        <w:p w14:paraId="56FF59D9" w14:textId="04A90907" w:rsidR="00055051" w:rsidRDefault="00055051" w:rsidP="01B6623F">
          <w:pPr>
            <w:pStyle w:val="Header"/>
            <w:ind w:left="-115"/>
          </w:pPr>
        </w:p>
      </w:tc>
      <w:tc>
        <w:tcPr>
          <w:tcW w:w="3005" w:type="dxa"/>
        </w:tcPr>
        <w:p w14:paraId="6A1F0C4D" w14:textId="31225926" w:rsidR="00055051" w:rsidRDefault="00055051" w:rsidP="01B6623F">
          <w:pPr>
            <w:pStyle w:val="Header"/>
            <w:jc w:val="center"/>
          </w:pPr>
        </w:p>
      </w:tc>
      <w:tc>
        <w:tcPr>
          <w:tcW w:w="3005" w:type="dxa"/>
        </w:tcPr>
        <w:p w14:paraId="614F24C1" w14:textId="4AE5AD37" w:rsidR="00055051" w:rsidRDefault="00055051" w:rsidP="01B6623F">
          <w:pPr>
            <w:pStyle w:val="Header"/>
            <w:ind w:right="-115"/>
            <w:jc w:val="right"/>
          </w:pPr>
        </w:p>
      </w:tc>
    </w:tr>
  </w:tbl>
  <w:p w14:paraId="6F45616C" w14:textId="3A4EBB32" w:rsidR="00055051" w:rsidRDefault="00055051" w:rsidP="01B6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8C5C3" w14:textId="77777777" w:rsidR="00865196" w:rsidRDefault="00865196">
      <w:pPr>
        <w:spacing w:after="0" w:line="240" w:lineRule="auto"/>
      </w:pPr>
      <w:r>
        <w:separator/>
      </w:r>
    </w:p>
  </w:footnote>
  <w:footnote w:type="continuationSeparator" w:id="0">
    <w:p w14:paraId="4235FFE4" w14:textId="77777777" w:rsidR="00865196" w:rsidRDefault="0086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6A0" w:firstRow="1" w:lastRow="0" w:firstColumn="1" w:lastColumn="0" w:noHBand="1" w:noVBand="1"/>
    </w:tblPr>
    <w:tblGrid>
      <w:gridCol w:w="3005"/>
      <w:gridCol w:w="3005"/>
      <w:gridCol w:w="3005"/>
    </w:tblGrid>
    <w:tr w:rsidR="00055051" w14:paraId="0D71C00C" w14:textId="77777777" w:rsidTr="01B6623F">
      <w:tc>
        <w:tcPr>
          <w:tcW w:w="3005" w:type="dxa"/>
        </w:tcPr>
        <w:p w14:paraId="56AE4EED" w14:textId="19517D85" w:rsidR="00055051" w:rsidRDefault="00055051" w:rsidP="01B6623F">
          <w:pPr>
            <w:pStyle w:val="Header"/>
            <w:ind w:left="-115"/>
          </w:pPr>
        </w:p>
      </w:tc>
      <w:tc>
        <w:tcPr>
          <w:tcW w:w="3005" w:type="dxa"/>
        </w:tcPr>
        <w:p w14:paraId="244C9FEE" w14:textId="2F094281" w:rsidR="00055051" w:rsidRDefault="00055051" w:rsidP="01B6623F">
          <w:pPr>
            <w:pStyle w:val="Header"/>
            <w:jc w:val="center"/>
          </w:pPr>
        </w:p>
      </w:tc>
      <w:tc>
        <w:tcPr>
          <w:tcW w:w="3005" w:type="dxa"/>
        </w:tcPr>
        <w:p w14:paraId="27301E66" w14:textId="362E4358" w:rsidR="00055051" w:rsidRDefault="00055051" w:rsidP="01B6623F">
          <w:pPr>
            <w:pStyle w:val="Header"/>
            <w:ind w:right="-115"/>
            <w:jc w:val="right"/>
          </w:pPr>
        </w:p>
      </w:tc>
    </w:tr>
  </w:tbl>
  <w:p w14:paraId="37166B0D" w14:textId="782FCD90" w:rsidR="00055051" w:rsidRDefault="00055051" w:rsidP="01B6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73E"/>
    <w:multiLevelType w:val="hybridMultilevel"/>
    <w:tmpl w:val="F94A4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268F"/>
    <w:multiLevelType w:val="hybridMultilevel"/>
    <w:tmpl w:val="0BEA6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00563"/>
    <w:multiLevelType w:val="hybridMultilevel"/>
    <w:tmpl w:val="8B1AE8E6"/>
    <w:lvl w:ilvl="0" w:tplc="4816DA26">
      <w:start w:val="1"/>
      <w:numFmt w:val="decimal"/>
      <w:lvlText w:val="%1)"/>
      <w:lvlJc w:val="left"/>
      <w:pPr>
        <w:ind w:left="720" w:hanging="360"/>
      </w:pPr>
    </w:lvl>
    <w:lvl w:ilvl="1" w:tplc="913C20AC">
      <w:start w:val="1"/>
      <w:numFmt w:val="lowerLetter"/>
      <w:lvlText w:val="%2."/>
      <w:lvlJc w:val="left"/>
      <w:pPr>
        <w:ind w:left="1440" w:hanging="360"/>
      </w:pPr>
    </w:lvl>
    <w:lvl w:ilvl="2" w:tplc="BF34D9B0">
      <w:start w:val="1"/>
      <w:numFmt w:val="lowerRoman"/>
      <w:lvlText w:val="%3."/>
      <w:lvlJc w:val="right"/>
      <w:pPr>
        <w:ind w:left="2160" w:hanging="180"/>
      </w:pPr>
    </w:lvl>
    <w:lvl w:ilvl="3" w:tplc="EDD477F0">
      <w:start w:val="1"/>
      <w:numFmt w:val="decimal"/>
      <w:lvlText w:val="%4."/>
      <w:lvlJc w:val="left"/>
      <w:pPr>
        <w:ind w:left="2880" w:hanging="360"/>
      </w:pPr>
    </w:lvl>
    <w:lvl w:ilvl="4" w:tplc="A9DAC0BC">
      <w:start w:val="1"/>
      <w:numFmt w:val="lowerLetter"/>
      <w:lvlText w:val="%5."/>
      <w:lvlJc w:val="left"/>
      <w:pPr>
        <w:ind w:left="3600" w:hanging="360"/>
      </w:pPr>
    </w:lvl>
    <w:lvl w:ilvl="5" w:tplc="8692201C">
      <w:start w:val="1"/>
      <w:numFmt w:val="lowerRoman"/>
      <w:lvlText w:val="%6."/>
      <w:lvlJc w:val="right"/>
      <w:pPr>
        <w:ind w:left="4320" w:hanging="180"/>
      </w:pPr>
    </w:lvl>
    <w:lvl w:ilvl="6" w:tplc="36A6D750">
      <w:start w:val="1"/>
      <w:numFmt w:val="decimal"/>
      <w:lvlText w:val="%7."/>
      <w:lvlJc w:val="left"/>
      <w:pPr>
        <w:ind w:left="5040" w:hanging="360"/>
      </w:pPr>
    </w:lvl>
    <w:lvl w:ilvl="7" w:tplc="D9BC78B0">
      <w:start w:val="1"/>
      <w:numFmt w:val="lowerLetter"/>
      <w:lvlText w:val="%8."/>
      <w:lvlJc w:val="left"/>
      <w:pPr>
        <w:ind w:left="5760" w:hanging="360"/>
      </w:pPr>
    </w:lvl>
    <w:lvl w:ilvl="8" w:tplc="537C0F24">
      <w:start w:val="1"/>
      <w:numFmt w:val="lowerRoman"/>
      <w:lvlText w:val="%9."/>
      <w:lvlJc w:val="right"/>
      <w:pPr>
        <w:ind w:left="6480" w:hanging="180"/>
      </w:pPr>
    </w:lvl>
  </w:abstractNum>
  <w:abstractNum w:abstractNumId="3">
    <w:nsid w:val="12947CEF"/>
    <w:multiLevelType w:val="hybridMultilevel"/>
    <w:tmpl w:val="7E1C9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92263"/>
    <w:multiLevelType w:val="hybridMultilevel"/>
    <w:tmpl w:val="D25240E6"/>
    <w:lvl w:ilvl="0" w:tplc="482AEBBA">
      <w:start w:val="1"/>
      <w:numFmt w:val="bullet"/>
      <w:lvlText w:val=""/>
      <w:lvlJc w:val="left"/>
      <w:pPr>
        <w:ind w:left="720" w:hanging="360"/>
      </w:pPr>
      <w:rPr>
        <w:rFonts w:ascii="Wingdings" w:hAnsi="Wingdings" w:hint="default"/>
      </w:rPr>
    </w:lvl>
    <w:lvl w:ilvl="1" w:tplc="BEA0BC02">
      <w:start w:val="1"/>
      <w:numFmt w:val="bullet"/>
      <w:lvlText w:val="o"/>
      <w:lvlJc w:val="left"/>
      <w:pPr>
        <w:ind w:left="1440" w:hanging="360"/>
      </w:pPr>
      <w:rPr>
        <w:rFonts w:ascii="Courier New" w:hAnsi="Courier New" w:hint="default"/>
      </w:rPr>
    </w:lvl>
    <w:lvl w:ilvl="2" w:tplc="4830C464">
      <w:start w:val="1"/>
      <w:numFmt w:val="bullet"/>
      <w:lvlText w:val=""/>
      <w:lvlJc w:val="left"/>
      <w:pPr>
        <w:ind w:left="2160" w:hanging="360"/>
      </w:pPr>
      <w:rPr>
        <w:rFonts w:ascii="Wingdings" w:hAnsi="Wingdings" w:hint="default"/>
      </w:rPr>
    </w:lvl>
    <w:lvl w:ilvl="3" w:tplc="C1883750">
      <w:start w:val="1"/>
      <w:numFmt w:val="bullet"/>
      <w:lvlText w:val=""/>
      <w:lvlJc w:val="left"/>
      <w:pPr>
        <w:ind w:left="2880" w:hanging="360"/>
      </w:pPr>
      <w:rPr>
        <w:rFonts w:ascii="Symbol" w:hAnsi="Symbol" w:hint="default"/>
      </w:rPr>
    </w:lvl>
    <w:lvl w:ilvl="4" w:tplc="781C423C">
      <w:start w:val="1"/>
      <w:numFmt w:val="bullet"/>
      <w:lvlText w:val="o"/>
      <w:lvlJc w:val="left"/>
      <w:pPr>
        <w:ind w:left="3600" w:hanging="360"/>
      </w:pPr>
      <w:rPr>
        <w:rFonts w:ascii="Courier New" w:hAnsi="Courier New" w:hint="default"/>
      </w:rPr>
    </w:lvl>
    <w:lvl w:ilvl="5" w:tplc="510E1B96">
      <w:start w:val="1"/>
      <w:numFmt w:val="bullet"/>
      <w:lvlText w:val=""/>
      <w:lvlJc w:val="left"/>
      <w:pPr>
        <w:ind w:left="4320" w:hanging="360"/>
      </w:pPr>
      <w:rPr>
        <w:rFonts w:ascii="Wingdings" w:hAnsi="Wingdings" w:hint="default"/>
      </w:rPr>
    </w:lvl>
    <w:lvl w:ilvl="6" w:tplc="88408514">
      <w:start w:val="1"/>
      <w:numFmt w:val="bullet"/>
      <w:lvlText w:val=""/>
      <w:lvlJc w:val="left"/>
      <w:pPr>
        <w:ind w:left="5040" w:hanging="360"/>
      </w:pPr>
      <w:rPr>
        <w:rFonts w:ascii="Symbol" w:hAnsi="Symbol" w:hint="default"/>
      </w:rPr>
    </w:lvl>
    <w:lvl w:ilvl="7" w:tplc="C316A31A">
      <w:start w:val="1"/>
      <w:numFmt w:val="bullet"/>
      <w:lvlText w:val="o"/>
      <w:lvlJc w:val="left"/>
      <w:pPr>
        <w:ind w:left="5760" w:hanging="360"/>
      </w:pPr>
      <w:rPr>
        <w:rFonts w:ascii="Courier New" w:hAnsi="Courier New" w:hint="default"/>
      </w:rPr>
    </w:lvl>
    <w:lvl w:ilvl="8" w:tplc="837001E8">
      <w:start w:val="1"/>
      <w:numFmt w:val="bullet"/>
      <w:lvlText w:val=""/>
      <w:lvlJc w:val="left"/>
      <w:pPr>
        <w:ind w:left="6480" w:hanging="360"/>
      </w:pPr>
      <w:rPr>
        <w:rFonts w:ascii="Wingdings" w:hAnsi="Wingdings" w:hint="default"/>
      </w:rPr>
    </w:lvl>
  </w:abstractNum>
  <w:abstractNum w:abstractNumId="5">
    <w:nsid w:val="1B64086A"/>
    <w:multiLevelType w:val="hybridMultilevel"/>
    <w:tmpl w:val="E286E09A"/>
    <w:lvl w:ilvl="0" w:tplc="F6689AAC">
      <w:start w:val="1"/>
      <w:numFmt w:val="decimal"/>
      <w:lvlText w:val="%1)"/>
      <w:lvlJc w:val="left"/>
      <w:pPr>
        <w:ind w:left="720" w:hanging="360"/>
      </w:pPr>
    </w:lvl>
    <w:lvl w:ilvl="1" w:tplc="4A760854">
      <w:start w:val="1"/>
      <w:numFmt w:val="lowerLetter"/>
      <w:lvlText w:val="%2."/>
      <w:lvlJc w:val="left"/>
      <w:pPr>
        <w:ind w:left="1440" w:hanging="360"/>
      </w:pPr>
    </w:lvl>
    <w:lvl w:ilvl="2" w:tplc="D62E635A">
      <w:start w:val="1"/>
      <w:numFmt w:val="lowerRoman"/>
      <w:lvlText w:val="%3."/>
      <w:lvlJc w:val="right"/>
      <w:pPr>
        <w:ind w:left="2160" w:hanging="180"/>
      </w:pPr>
    </w:lvl>
    <w:lvl w:ilvl="3" w:tplc="12EE9496">
      <w:start w:val="1"/>
      <w:numFmt w:val="decimal"/>
      <w:lvlText w:val="%4."/>
      <w:lvlJc w:val="left"/>
      <w:pPr>
        <w:ind w:left="2880" w:hanging="360"/>
      </w:pPr>
    </w:lvl>
    <w:lvl w:ilvl="4" w:tplc="E3B64852">
      <w:start w:val="1"/>
      <w:numFmt w:val="lowerLetter"/>
      <w:lvlText w:val="%5."/>
      <w:lvlJc w:val="left"/>
      <w:pPr>
        <w:ind w:left="3600" w:hanging="360"/>
      </w:pPr>
    </w:lvl>
    <w:lvl w:ilvl="5" w:tplc="FD94B012">
      <w:start w:val="1"/>
      <w:numFmt w:val="lowerRoman"/>
      <w:lvlText w:val="%6."/>
      <w:lvlJc w:val="right"/>
      <w:pPr>
        <w:ind w:left="4320" w:hanging="180"/>
      </w:pPr>
    </w:lvl>
    <w:lvl w:ilvl="6" w:tplc="5856454E">
      <w:start w:val="1"/>
      <w:numFmt w:val="decimal"/>
      <w:lvlText w:val="%7."/>
      <w:lvlJc w:val="left"/>
      <w:pPr>
        <w:ind w:left="5040" w:hanging="360"/>
      </w:pPr>
    </w:lvl>
    <w:lvl w:ilvl="7" w:tplc="21AC0862">
      <w:start w:val="1"/>
      <w:numFmt w:val="lowerLetter"/>
      <w:lvlText w:val="%8."/>
      <w:lvlJc w:val="left"/>
      <w:pPr>
        <w:ind w:left="5760" w:hanging="360"/>
      </w:pPr>
    </w:lvl>
    <w:lvl w:ilvl="8" w:tplc="0B0620E8">
      <w:start w:val="1"/>
      <w:numFmt w:val="lowerRoman"/>
      <w:lvlText w:val="%9."/>
      <w:lvlJc w:val="right"/>
      <w:pPr>
        <w:ind w:left="6480" w:hanging="180"/>
      </w:pPr>
    </w:lvl>
  </w:abstractNum>
  <w:abstractNum w:abstractNumId="6">
    <w:nsid w:val="20E06B70"/>
    <w:multiLevelType w:val="hybridMultilevel"/>
    <w:tmpl w:val="CCC8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72FE3"/>
    <w:multiLevelType w:val="hybridMultilevel"/>
    <w:tmpl w:val="85E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13A0F"/>
    <w:multiLevelType w:val="hybridMultilevel"/>
    <w:tmpl w:val="1FB01A66"/>
    <w:lvl w:ilvl="0" w:tplc="315CFBD4">
      <w:start w:val="1"/>
      <w:numFmt w:val="bullet"/>
      <w:lvlText w:val="♦"/>
      <w:lvlJc w:val="left"/>
      <w:pPr>
        <w:ind w:left="720" w:hanging="360"/>
      </w:pPr>
      <w:rPr>
        <w:rFonts w:ascii="Courier New" w:hAnsi="Courier New" w:hint="default"/>
      </w:rPr>
    </w:lvl>
    <w:lvl w:ilvl="1" w:tplc="A27E3540">
      <w:start w:val="1"/>
      <w:numFmt w:val="bullet"/>
      <w:lvlText w:val="o"/>
      <w:lvlJc w:val="left"/>
      <w:pPr>
        <w:ind w:left="1440" w:hanging="360"/>
      </w:pPr>
      <w:rPr>
        <w:rFonts w:ascii="Courier New" w:hAnsi="Courier New" w:hint="default"/>
      </w:rPr>
    </w:lvl>
    <w:lvl w:ilvl="2" w:tplc="58201DC2">
      <w:start w:val="1"/>
      <w:numFmt w:val="bullet"/>
      <w:lvlText w:val=""/>
      <w:lvlJc w:val="left"/>
      <w:pPr>
        <w:ind w:left="2160" w:hanging="360"/>
      </w:pPr>
      <w:rPr>
        <w:rFonts w:ascii="Wingdings" w:hAnsi="Wingdings" w:hint="default"/>
      </w:rPr>
    </w:lvl>
    <w:lvl w:ilvl="3" w:tplc="ECB2E896">
      <w:start w:val="1"/>
      <w:numFmt w:val="bullet"/>
      <w:lvlText w:val=""/>
      <w:lvlJc w:val="left"/>
      <w:pPr>
        <w:ind w:left="2880" w:hanging="360"/>
      </w:pPr>
      <w:rPr>
        <w:rFonts w:ascii="Symbol" w:hAnsi="Symbol" w:hint="default"/>
      </w:rPr>
    </w:lvl>
    <w:lvl w:ilvl="4" w:tplc="8A267600">
      <w:start w:val="1"/>
      <w:numFmt w:val="bullet"/>
      <w:lvlText w:val="o"/>
      <w:lvlJc w:val="left"/>
      <w:pPr>
        <w:ind w:left="3600" w:hanging="360"/>
      </w:pPr>
      <w:rPr>
        <w:rFonts w:ascii="Courier New" w:hAnsi="Courier New" w:hint="default"/>
      </w:rPr>
    </w:lvl>
    <w:lvl w:ilvl="5" w:tplc="46F215E2">
      <w:start w:val="1"/>
      <w:numFmt w:val="bullet"/>
      <w:lvlText w:val=""/>
      <w:lvlJc w:val="left"/>
      <w:pPr>
        <w:ind w:left="4320" w:hanging="360"/>
      </w:pPr>
      <w:rPr>
        <w:rFonts w:ascii="Wingdings" w:hAnsi="Wingdings" w:hint="default"/>
      </w:rPr>
    </w:lvl>
    <w:lvl w:ilvl="6" w:tplc="D6120AC0">
      <w:start w:val="1"/>
      <w:numFmt w:val="bullet"/>
      <w:lvlText w:val=""/>
      <w:lvlJc w:val="left"/>
      <w:pPr>
        <w:ind w:left="5040" w:hanging="360"/>
      </w:pPr>
      <w:rPr>
        <w:rFonts w:ascii="Symbol" w:hAnsi="Symbol" w:hint="default"/>
      </w:rPr>
    </w:lvl>
    <w:lvl w:ilvl="7" w:tplc="C22CB2E0">
      <w:start w:val="1"/>
      <w:numFmt w:val="bullet"/>
      <w:lvlText w:val="o"/>
      <w:lvlJc w:val="left"/>
      <w:pPr>
        <w:ind w:left="5760" w:hanging="360"/>
      </w:pPr>
      <w:rPr>
        <w:rFonts w:ascii="Courier New" w:hAnsi="Courier New" w:hint="default"/>
      </w:rPr>
    </w:lvl>
    <w:lvl w:ilvl="8" w:tplc="C2AA65D0">
      <w:start w:val="1"/>
      <w:numFmt w:val="bullet"/>
      <w:lvlText w:val=""/>
      <w:lvlJc w:val="left"/>
      <w:pPr>
        <w:ind w:left="6480" w:hanging="360"/>
      </w:pPr>
      <w:rPr>
        <w:rFonts w:ascii="Wingdings" w:hAnsi="Wingdings" w:hint="default"/>
      </w:rPr>
    </w:lvl>
  </w:abstractNum>
  <w:abstractNum w:abstractNumId="9">
    <w:nsid w:val="34BF3BF9"/>
    <w:multiLevelType w:val="hybridMultilevel"/>
    <w:tmpl w:val="2086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322A9"/>
    <w:multiLevelType w:val="hybridMultilevel"/>
    <w:tmpl w:val="C82E2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B3D05"/>
    <w:multiLevelType w:val="hybridMultilevel"/>
    <w:tmpl w:val="BAEEC62A"/>
    <w:lvl w:ilvl="0" w:tplc="F5AC64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E30BB"/>
    <w:multiLevelType w:val="hybridMultilevel"/>
    <w:tmpl w:val="490829A0"/>
    <w:lvl w:ilvl="0" w:tplc="3F0C0A0A">
      <w:start w:val="1"/>
      <w:numFmt w:val="bullet"/>
      <w:lvlText w:val=""/>
      <w:lvlJc w:val="left"/>
      <w:pPr>
        <w:ind w:left="720" w:hanging="360"/>
      </w:pPr>
      <w:rPr>
        <w:rFonts w:ascii="Wingdings" w:hAnsi="Wingdings" w:hint="default"/>
      </w:rPr>
    </w:lvl>
    <w:lvl w:ilvl="1" w:tplc="80EEBCB2">
      <w:start w:val="1"/>
      <w:numFmt w:val="bullet"/>
      <w:lvlText w:val="o"/>
      <w:lvlJc w:val="left"/>
      <w:pPr>
        <w:ind w:left="1440" w:hanging="360"/>
      </w:pPr>
      <w:rPr>
        <w:rFonts w:ascii="Courier New" w:hAnsi="Courier New" w:hint="default"/>
      </w:rPr>
    </w:lvl>
    <w:lvl w:ilvl="2" w:tplc="8472AABC">
      <w:start w:val="1"/>
      <w:numFmt w:val="bullet"/>
      <w:lvlText w:val=""/>
      <w:lvlJc w:val="left"/>
      <w:pPr>
        <w:ind w:left="2160" w:hanging="360"/>
      </w:pPr>
      <w:rPr>
        <w:rFonts w:ascii="Wingdings" w:hAnsi="Wingdings" w:hint="default"/>
      </w:rPr>
    </w:lvl>
    <w:lvl w:ilvl="3" w:tplc="5AE20F46">
      <w:start w:val="1"/>
      <w:numFmt w:val="bullet"/>
      <w:lvlText w:val=""/>
      <w:lvlJc w:val="left"/>
      <w:pPr>
        <w:ind w:left="2880" w:hanging="360"/>
      </w:pPr>
      <w:rPr>
        <w:rFonts w:ascii="Symbol" w:hAnsi="Symbol" w:hint="default"/>
      </w:rPr>
    </w:lvl>
    <w:lvl w:ilvl="4" w:tplc="30548BE0">
      <w:start w:val="1"/>
      <w:numFmt w:val="bullet"/>
      <w:lvlText w:val="o"/>
      <w:lvlJc w:val="left"/>
      <w:pPr>
        <w:ind w:left="3600" w:hanging="360"/>
      </w:pPr>
      <w:rPr>
        <w:rFonts w:ascii="Courier New" w:hAnsi="Courier New" w:hint="default"/>
      </w:rPr>
    </w:lvl>
    <w:lvl w:ilvl="5" w:tplc="B44EC0EE">
      <w:start w:val="1"/>
      <w:numFmt w:val="bullet"/>
      <w:lvlText w:val=""/>
      <w:lvlJc w:val="left"/>
      <w:pPr>
        <w:ind w:left="4320" w:hanging="360"/>
      </w:pPr>
      <w:rPr>
        <w:rFonts w:ascii="Wingdings" w:hAnsi="Wingdings" w:hint="default"/>
      </w:rPr>
    </w:lvl>
    <w:lvl w:ilvl="6" w:tplc="1F882434">
      <w:start w:val="1"/>
      <w:numFmt w:val="bullet"/>
      <w:lvlText w:val=""/>
      <w:lvlJc w:val="left"/>
      <w:pPr>
        <w:ind w:left="5040" w:hanging="360"/>
      </w:pPr>
      <w:rPr>
        <w:rFonts w:ascii="Symbol" w:hAnsi="Symbol" w:hint="default"/>
      </w:rPr>
    </w:lvl>
    <w:lvl w:ilvl="7" w:tplc="416C22E8">
      <w:start w:val="1"/>
      <w:numFmt w:val="bullet"/>
      <w:lvlText w:val="o"/>
      <w:lvlJc w:val="left"/>
      <w:pPr>
        <w:ind w:left="5760" w:hanging="360"/>
      </w:pPr>
      <w:rPr>
        <w:rFonts w:ascii="Courier New" w:hAnsi="Courier New" w:hint="default"/>
      </w:rPr>
    </w:lvl>
    <w:lvl w:ilvl="8" w:tplc="72AA70B6">
      <w:start w:val="1"/>
      <w:numFmt w:val="bullet"/>
      <w:lvlText w:val=""/>
      <w:lvlJc w:val="left"/>
      <w:pPr>
        <w:ind w:left="6480" w:hanging="360"/>
      </w:pPr>
      <w:rPr>
        <w:rFonts w:ascii="Wingdings" w:hAnsi="Wingdings" w:hint="default"/>
      </w:rPr>
    </w:lvl>
  </w:abstractNum>
  <w:abstractNum w:abstractNumId="13">
    <w:nsid w:val="4C9A70B9"/>
    <w:multiLevelType w:val="hybridMultilevel"/>
    <w:tmpl w:val="89A61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012E4"/>
    <w:multiLevelType w:val="hybridMultilevel"/>
    <w:tmpl w:val="C304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B117C"/>
    <w:multiLevelType w:val="hybridMultilevel"/>
    <w:tmpl w:val="2A34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9622C"/>
    <w:multiLevelType w:val="hybridMultilevel"/>
    <w:tmpl w:val="161C9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A709A"/>
    <w:multiLevelType w:val="hybridMultilevel"/>
    <w:tmpl w:val="671C2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17DFE"/>
    <w:multiLevelType w:val="hybridMultilevel"/>
    <w:tmpl w:val="A5C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B5C6F"/>
    <w:multiLevelType w:val="hybridMultilevel"/>
    <w:tmpl w:val="BB9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65169"/>
    <w:multiLevelType w:val="hybridMultilevel"/>
    <w:tmpl w:val="022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00EA2"/>
    <w:multiLevelType w:val="hybridMultilevel"/>
    <w:tmpl w:val="09F09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8"/>
  </w:num>
  <w:num w:numId="5">
    <w:abstractNumId w:val="5"/>
  </w:num>
  <w:num w:numId="6">
    <w:abstractNumId w:val="9"/>
  </w:num>
  <w:num w:numId="7">
    <w:abstractNumId w:val="6"/>
  </w:num>
  <w:num w:numId="8">
    <w:abstractNumId w:val="15"/>
  </w:num>
  <w:num w:numId="9">
    <w:abstractNumId w:val="19"/>
  </w:num>
  <w:num w:numId="10">
    <w:abstractNumId w:val="13"/>
  </w:num>
  <w:num w:numId="11">
    <w:abstractNumId w:val="20"/>
  </w:num>
  <w:num w:numId="12">
    <w:abstractNumId w:val="21"/>
  </w:num>
  <w:num w:numId="13">
    <w:abstractNumId w:val="0"/>
  </w:num>
  <w:num w:numId="14">
    <w:abstractNumId w:val="11"/>
  </w:num>
  <w:num w:numId="15">
    <w:abstractNumId w:val="7"/>
  </w:num>
  <w:num w:numId="16">
    <w:abstractNumId w:val="10"/>
  </w:num>
  <w:num w:numId="17">
    <w:abstractNumId w:val="1"/>
  </w:num>
  <w:num w:numId="18">
    <w:abstractNumId w:val="17"/>
  </w:num>
  <w:num w:numId="19">
    <w:abstractNumId w:val="14"/>
  </w:num>
  <w:num w:numId="20">
    <w:abstractNumId w:val="3"/>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67F42"/>
    <w:rsid w:val="00002CC9"/>
    <w:rsid w:val="00045F48"/>
    <w:rsid w:val="00053C31"/>
    <w:rsid w:val="00055051"/>
    <w:rsid w:val="00056A77"/>
    <w:rsid w:val="000733E6"/>
    <w:rsid w:val="00087128"/>
    <w:rsid w:val="000C7A25"/>
    <w:rsid w:val="000F3086"/>
    <w:rsid w:val="00140D4A"/>
    <w:rsid w:val="001931F8"/>
    <w:rsid w:val="001D33C8"/>
    <w:rsid w:val="00237AD2"/>
    <w:rsid w:val="00241BCB"/>
    <w:rsid w:val="00244AA2"/>
    <w:rsid w:val="002B6C15"/>
    <w:rsid w:val="002D31C7"/>
    <w:rsid w:val="002F3247"/>
    <w:rsid w:val="00301C37"/>
    <w:rsid w:val="003029B0"/>
    <w:rsid w:val="003063D2"/>
    <w:rsid w:val="00347655"/>
    <w:rsid w:val="003700E7"/>
    <w:rsid w:val="003B7B0A"/>
    <w:rsid w:val="003F42AE"/>
    <w:rsid w:val="003F686E"/>
    <w:rsid w:val="004254A2"/>
    <w:rsid w:val="0043554D"/>
    <w:rsid w:val="00460596"/>
    <w:rsid w:val="0046689C"/>
    <w:rsid w:val="004757C4"/>
    <w:rsid w:val="0048341D"/>
    <w:rsid w:val="00496C23"/>
    <w:rsid w:val="004A7185"/>
    <w:rsid w:val="00502D4B"/>
    <w:rsid w:val="00510CB9"/>
    <w:rsid w:val="005138A1"/>
    <w:rsid w:val="00521635"/>
    <w:rsid w:val="005460EF"/>
    <w:rsid w:val="00551763"/>
    <w:rsid w:val="005642EF"/>
    <w:rsid w:val="00574365"/>
    <w:rsid w:val="00576E91"/>
    <w:rsid w:val="0058071D"/>
    <w:rsid w:val="00592DEE"/>
    <w:rsid w:val="005B2BE8"/>
    <w:rsid w:val="005D6DEA"/>
    <w:rsid w:val="005E1801"/>
    <w:rsid w:val="005F3BA9"/>
    <w:rsid w:val="006144F4"/>
    <w:rsid w:val="006228DF"/>
    <w:rsid w:val="00623DD0"/>
    <w:rsid w:val="00682B89"/>
    <w:rsid w:val="007547A9"/>
    <w:rsid w:val="00760431"/>
    <w:rsid w:val="00784D09"/>
    <w:rsid w:val="007C53AC"/>
    <w:rsid w:val="007D214F"/>
    <w:rsid w:val="00865196"/>
    <w:rsid w:val="009424AB"/>
    <w:rsid w:val="009B25AA"/>
    <w:rsid w:val="00A20D12"/>
    <w:rsid w:val="00A61BEF"/>
    <w:rsid w:val="00A65CF2"/>
    <w:rsid w:val="00A74685"/>
    <w:rsid w:val="00AD1633"/>
    <w:rsid w:val="00B36081"/>
    <w:rsid w:val="00B44549"/>
    <w:rsid w:val="00B54E86"/>
    <w:rsid w:val="00B5768E"/>
    <w:rsid w:val="00B81A90"/>
    <w:rsid w:val="00C03FF3"/>
    <w:rsid w:val="00C16232"/>
    <w:rsid w:val="00C472A5"/>
    <w:rsid w:val="00C6689F"/>
    <w:rsid w:val="00CB0B72"/>
    <w:rsid w:val="00CB6589"/>
    <w:rsid w:val="00CE5632"/>
    <w:rsid w:val="00CF5072"/>
    <w:rsid w:val="00D07784"/>
    <w:rsid w:val="00D13A3B"/>
    <w:rsid w:val="00D2407C"/>
    <w:rsid w:val="00D41ED6"/>
    <w:rsid w:val="00D9377B"/>
    <w:rsid w:val="00D96999"/>
    <w:rsid w:val="00E13017"/>
    <w:rsid w:val="00E13219"/>
    <w:rsid w:val="00E45A32"/>
    <w:rsid w:val="00E51975"/>
    <w:rsid w:val="00EB6F26"/>
    <w:rsid w:val="00F10437"/>
    <w:rsid w:val="00F13EAA"/>
    <w:rsid w:val="00FD2012"/>
    <w:rsid w:val="00FD6945"/>
    <w:rsid w:val="00FF4ECF"/>
    <w:rsid w:val="01B6623F"/>
    <w:rsid w:val="1EC67F42"/>
    <w:rsid w:val="31BCC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F42"/>
  <w15:chartTrackingRefBased/>
  <w15:docId w15:val="{B9AD0890-8021-47A5-B8E2-65CB788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rsid w:val="004A7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C6F1C24A0717014F8DAE92DAAB7878ED" ma:contentTypeVersion="10" ma:contentTypeDescription="إنشاء مستند جديد." ma:contentTypeScope="" ma:versionID="72009d754767062cc493be33aaf2dfaa">
  <xsd:schema xmlns:xsd="http://www.w3.org/2001/XMLSchema" xmlns:xs="http://www.w3.org/2001/XMLSchema" xmlns:p="http://schemas.microsoft.com/office/2006/metadata/properties" xmlns:ns2="7d3080ec-4a5e-4bf6-af37-73308a1644db" targetNamespace="http://schemas.microsoft.com/office/2006/metadata/properties" ma:root="true" ma:fieldsID="f68daf8a69c3091ec43af0f4e1433ffa" ns2:_="">
    <xsd:import namespace="7d3080ec-4a5e-4bf6-af37-73308a1644d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080ec-4a5e-4bf6-af37-73308a1644d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7d3080ec-4a5e-4bf6-af37-73308a1644db" xsi:nil="true"/>
  </documentManagement>
</p:properties>
</file>

<file path=customXml/itemProps1.xml><?xml version="1.0" encoding="utf-8"?>
<ds:datastoreItem xmlns:ds="http://schemas.openxmlformats.org/officeDocument/2006/customXml" ds:itemID="{8DDA1F88-C97F-4111-BE13-662C13E79F06}">
  <ds:schemaRefs>
    <ds:schemaRef ds:uri="http://schemas.openxmlformats.org/officeDocument/2006/bibliography"/>
  </ds:schemaRefs>
</ds:datastoreItem>
</file>

<file path=customXml/itemProps2.xml><?xml version="1.0" encoding="utf-8"?>
<ds:datastoreItem xmlns:ds="http://schemas.openxmlformats.org/officeDocument/2006/customXml" ds:itemID="{0EA930ED-A03B-4553-A4D2-1B91D0494388}"/>
</file>

<file path=customXml/itemProps3.xml><?xml version="1.0" encoding="utf-8"?>
<ds:datastoreItem xmlns:ds="http://schemas.openxmlformats.org/officeDocument/2006/customXml" ds:itemID="{27AF0F5F-C5A3-4C17-A21B-5DCD1EAA87A0}"/>
</file>

<file path=customXml/itemProps4.xml><?xml version="1.0" encoding="utf-8"?>
<ds:datastoreItem xmlns:ds="http://schemas.openxmlformats.org/officeDocument/2006/customXml" ds:itemID="{FD5F06C7-088A-4EFA-BE4D-21041C8A3A22}"/>
</file>

<file path=docProps/app.xml><?xml version="1.0" encoding="utf-8"?>
<Properties xmlns="http://schemas.openxmlformats.org/officeDocument/2006/extended-properties" xmlns:vt="http://schemas.openxmlformats.org/officeDocument/2006/docPropsVTypes">
  <Template>Normal</Template>
  <TotalTime>213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City</dc:creator>
  <cp:keywords/>
  <dc:description/>
  <cp:lastModifiedBy>ebtehal</cp:lastModifiedBy>
  <cp:revision>25</cp:revision>
  <dcterms:created xsi:type="dcterms:W3CDTF">2022-05-19T19:22:00Z</dcterms:created>
  <dcterms:modified xsi:type="dcterms:W3CDTF">2022-05-19T22:54:00Z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0x010100C6F1C24A0717014F8DAE92DAAB7878ED</vt:lpwstr>
  </property>
</Properties>
</file>